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43" w:rsidRPr="008B2D14" w:rsidRDefault="00B03DEE" w:rsidP="00A6480F">
      <w:pPr>
        <w:widowControl/>
        <w:shd w:val="clear" w:color="auto" w:fill="FFFFFF"/>
        <w:spacing w:beforeLines="50" w:before="156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B03DEE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共享仪器平台</w:t>
      </w:r>
      <w:r w:rsidR="00593140" w:rsidRPr="00B03DEE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Z</w:t>
      </w:r>
      <w:r w:rsidR="00593140" w:rsidRPr="00B03DEE"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eiss Lightsheet Z.1</w:t>
      </w:r>
      <w:r w:rsidR="00593140" w:rsidRPr="00B03DEE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激光片层扫描显微镜</w:t>
      </w:r>
      <w:r w:rsidR="00195669" w:rsidRPr="00B03DEE"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培训</w:t>
      </w:r>
      <w:r w:rsidR="00A6480F"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通知</w:t>
      </w:r>
    </w:p>
    <w:p w:rsidR="00A36B1F" w:rsidRPr="00B87095" w:rsidRDefault="00A36B1F" w:rsidP="00C247D8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 w:hint="eastAsia"/>
          <w:kern w:val="0"/>
          <w:sz w:val="24"/>
          <w:szCs w:val="24"/>
        </w:rPr>
        <w:t>激光片层扫描显微镜（</w:t>
      </w:r>
      <w:r w:rsidRPr="00B87095">
        <w:rPr>
          <w:rFonts w:ascii="宋体" w:eastAsia="宋体" w:hAnsi="宋体" w:cs="宋体"/>
          <w:kern w:val="0"/>
          <w:sz w:val="24"/>
          <w:szCs w:val="24"/>
        </w:rPr>
        <w:t>Light Sheet Fluorescence Microscopy）是一种适用于大型活体样品长时间成像的新型显微系统，利用激发光路与检测光路垂直的设计，具有成像速度快，光损伤小，多视角成像，成像视野大，观察时间长等优点。激光片层扫描显微镜在形态发育与胚胎形成、器官发育与细胞动力学、三维细胞培养、组织透明样品成像等多种研究方面有着广泛的应用。</w:t>
      </w:r>
    </w:p>
    <w:p w:rsidR="00A36B1F" w:rsidRPr="00D87BC5" w:rsidRDefault="00A36B1F" w:rsidP="00C247D8">
      <w:pPr>
        <w:widowControl/>
        <w:shd w:val="clear" w:color="auto" w:fill="FFFFFF"/>
        <w:spacing w:beforeLines="50" w:before="156" w:line="480" w:lineRule="exact"/>
        <w:ind w:firstLineChars="118" w:firstLine="284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C5759">
        <w:rPr>
          <w:rFonts w:ascii="宋体" w:eastAsia="宋体" w:hAnsi="宋体" w:cs="宋体" w:hint="eastAsia"/>
          <w:b/>
          <w:kern w:val="0"/>
          <w:sz w:val="24"/>
          <w:szCs w:val="24"/>
        </w:rPr>
        <w:t>功能特色：</w:t>
      </w:r>
      <w:r w:rsidRPr="00B87095">
        <w:rPr>
          <w:rFonts w:ascii="宋体" w:eastAsia="宋体" w:hAnsi="宋体" w:cs="宋体"/>
          <w:kern w:val="0"/>
          <w:sz w:val="24"/>
          <w:szCs w:val="24"/>
        </w:rPr>
        <w:t>1、成像速度快（最快可达30fps），光损伤小</w:t>
      </w:r>
    </w:p>
    <w:p w:rsidR="00A36B1F" w:rsidRPr="00B87095" w:rsidRDefault="00A36B1F" w:rsidP="00C247D8">
      <w:pPr>
        <w:widowControl/>
        <w:shd w:val="clear" w:color="auto" w:fill="FFFFFF"/>
        <w:spacing w:beforeLines="50" w:before="156" w:line="480" w:lineRule="exact"/>
        <w:ind w:leftChars="679" w:left="156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/>
          <w:kern w:val="0"/>
          <w:sz w:val="24"/>
          <w:szCs w:val="24"/>
        </w:rPr>
        <w:t>2、多视角成像（Multiview image），多视角数据</w:t>
      </w:r>
    </w:p>
    <w:p w:rsidR="00A36B1F" w:rsidRPr="00B87095" w:rsidRDefault="00A36B1F" w:rsidP="00C247D8">
      <w:pPr>
        <w:widowControl/>
        <w:shd w:val="clear" w:color="auto" w:fill="FFFFFF"/>
        <w:spacing w:beforeLines="50" w:before="156" w:line="480" w:lineRule="exact"/>
        <w:ind w:leftChars="679" w:left="156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/>
          <w:kern w:val="0"/>
          <w:sz w:val="24"/>
          <w:szCs w:val="24"/>
        </w:rPr>
        <w:t>3、成像视野大（4.8mm），观察时间长(具有CO2和温度控制系统)</w:t>
      </w:r>
    </w:p>
    <w:p w:rsidR="00A36B1F" w:rsidRPr="00B87095" w:rsidRDefault="00A36B1F" w:rsidP="00C247D8">
      <w:pPr>
        <w:widowControl/>
        <w:shd w:val="clear" w:color="auto" w:fill="FFFFFF"/>
        <w:spacing w:beforeLines="50" w:before="156" w:line="480" w:lineRule="exact"/>
        <w:ind w:leftChars="679" w:left="156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/>
          <w:kern w:val="0"/>
          <w:sz w:val="24"/>
          <w:szCs w:val="24"/>
        </w:rPr>
        <w:t>4、可结合透明化技术对大型样品成像，具有阴影矫正系统</w:t>
      </w:r>
    </w:p>
    <w:p w:rsidR="00A36B1F" w:rsidRPr="00B87095" w:rsidRDefault="00A36B1F" w:rsidP="00C247D8">
      <w:pPr>
        <w:widowControl/>
        <w:shd w:val="clear" w:color="auto" w:fill="FFFFFF"/>
        <w:spacing w:beforeLines="50" w:before="156" w:line="480" w:lineRule="exact"/>
        <w:ind w:leftChars="679" w:left="156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/>
          <w:kern w:val="0"/>
          <w:sz w:val="24"/>
          <w:szCs w:val="24"/>
        </w:rPr>
        <w:t>5、Zoom放大倍率可调（0.36x-2.5x）</w:t>
      </w:r>
    </w:p>
    <w:p w:rsidR="00FF134A" w:rsidRPr="00B87095" w:rsidRDefault="00E844C4" w:rsidP="00C247D8">
      <w:pPr>
        <w:widowControl/>
        <w:shd w:val="clear" w:color="auto" w:fill="FFFFFF"/>
        <w:spacing w:beforeLines="50" w:before="156" w:line="480" w:lineRule="exact"/>
        <w:ind w:leftChars="136" w:left="421" w:hangingChars="56" w:hanging="1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1FF">
        <w:rPr>
          <w:rFonts w:ascii="宋体" w:eastAsia="宋体" w:hAnsi="宋体" w:cs="宋体" w:hint="eastAsia"/>
          <w:b/>
          <w:kern w:val="0"/>
          <w:sz w:val="24"/>
          <w:szCs w:val="24"/>
        </w:rPr>
        <w:t>培训仪器：</w:t>
      </w:r>
      <w:r w:rsidR="00FF134A" w:rsidRPr="00B87095">
        <w:rPr>
          <w:rFonts w:ascii="宋体" w:eastAsia="宋体" w:hAnsi="宋体" w:cs="宋体"/>
          <w:kern w:val="0"/>
          <w:sz w:val="24"/>
          <w:szCs w:val="24"/>
        </w:rPr>
        <w:t>Zeiss Lightsheet Z.1激光片层扫描显微镜</w:t>
      </w:r>
    </w:p>
    <w:p w:rsidR="00FF134A" w:rsidRPr="00B87095" w:rsidRDefault="00E844C4" w:rsidP="00C247D8">
      <w:pPr>
        <w:widowControl/>
        <w:shd w:val="clear" w:color="auto" w:fill="FFFFFF"/>
        <w:spacing w:beforeLines="50" w:before="156" w:line="480" w:lineRule="exact"/>
        <w:ind w:leftChars="136" w:left="421" w:hangingChars="56" w:hanging="1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1FF">
        <w:rPr>
          <w:rFonts w:ascii="宋体" w:eastAsia="宋体" w:hAnsi="宋体" w:cs="宋体" w:hint="eastAsia"/>
          <w:b/>
          <w:kern w:val="0"/>
          <w:sz w:val="24"/>
          <w:szCs w:val="24"/>
        </w:rPr>
        <w:t>培训内容：</w:t>
      </w:r>
      <w:r w:rsidR="00FF134A" w:rsidRPr="00B87095">
        <w:rPr>
          <w:rFonts w:ascii="宋体" w:eastAsia="宋体" w:hAnsi="宋体" w:cs="宋体"/>
          <w:kern w:val="0"/>
          <w:sz w:val="24"/>
          <w:szCs w:val="24"/>
        </w:rPr>
        <w:t>Lightsheet</w:t>
      </w:r>
      <w:r w:rsidR="00FF134A" w:rsidRPr="00B87095">
        <w:rPr>
          <w:rFonts w:ascii="宋体" w:eastAsia="宋体" w:hAnsi="宋体" w:cs="宋体" w:hint="eastAsia"/>
          <w:kern w:val="0"/>
          <w:sz w:val="24"/>
          <w:szCs w:val="24"/>
        </w:rPr>
        <w:t>的原理</w:t>
      </w:r>
      <w:r w:rsidR="00FF134A" w:rsidRPr="00B87095">
        <w:rPr>
          <w:rFonts w:ascii="宋体" w:eastAsia="宋体" w:hAnsi="宋体" w:cs="宋体"/>
          <w:kern w:val="0"/>
          <w:sz w:val="24"/>
          <w:szCs w:val="24"/>
        </w:rPr>
        <w:t>、优势</w:t>
      </w:r>
      <w:r w:rsidR="00FF134A" w:rsidRPr="00B87095">
        <w:rPr>
          <w:rFonts w:ascii="宋体" w:eastAsia="宋体" w:hAnsi="宋体" w:cs="宋体" w:hint="eastAsia"/>
          <w:kern w:val="0"/>
          <w:sz w:val="24"/>
          <w:szCs w:val="24"/>
        </w:rPr>
        <w:t>以及</w:t>
      </w:r>
      <w:r w:rsidR="00FF134A" w:rsidRPr="00B87095">
        <w:rPr>
          <w:rFonts w:ascii="宋体" w:eastAsia="宋体" w:hAnsi="宋体" w:cs="宋体"/>
          <w:kern w:val="0"/>
          <w:sz w:val="24"/>
          <w:szCs w:val="24"/>
        </w:rPr>
        <w:t>应用</w:t>
      </w:r>
    </w:p>
    <w:p w:rsidR="00DB578E" w:rsidRPr="00B87095" w:rsidRDefault="00E844C4" w:rsidP="00C247D8">
      <w:pPr>
        <w:widowControl/>
        <w:shd w:val="clear" w:color="auto" w:fill="FFFFFF"/>
        <w:spacing w:beforeLines="50" w:before="156" w:line="480" w:lineRule="exact"/>
        <w:ind w:leftChars="136" w:left="421" w:hangingChars="56" w:hanging="1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1FF">
        <w:rPr>
          <w:rFonts w:ascii="宋体" w:eastAsia="宋体" w:hAnsi="宋体" w:cs="宋体" w:hint="eastAsia"/>
          <w:b/>
          <w:kern w:val="0"/>
          <w:sz w:val="24"/>
          <w:szCs w:val="24"/>
        </w:rPr>
        <w:t>培训时间：</w:t>
      </w:r>
      <w:r w:rsidRPr="00B87095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B31C83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B87095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686FE7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6E7372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B8709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6E7372">
        <w:rPr>
          <w:rFonts w:ascii="宋体" w:eastAsia="宋体" w:hAnsi="宋体" w:cs="宋体" w:hint="eastAsia"/>
          <w:kern w:val="0"/>
          <w:sz w:val="24"/>
          <w:szCs w:val="24"/>
        </w:rPr>
        <w:t>28</w:t>
      </w:r>
      <w:r w:rsidR="000335DB" w:rsidRPr="00B87095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D241F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95F1A">
        <w:rPr>
          <w:rFonts w:ascii="宋体" w:eastAsia="宋体" w:hAnsi="宋体" w:cs="宋体"/>
          <w:kern w:val="0"/>
          <w:sz w:val="24"/>
          <w:szCs w:val="24"/>
        </w:rPr>
        <w:t>9</w:t>
      </w:r>
      <w:r w:rsidR="00BF4E01" w:rsidRPr="00B87095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B31C83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="00BF4E01" w:rsidRPr="00B87095">
        <w:rPr>
          <w:rFonts w:ascii="宋体" w:eastAsia="宋体" w:hAnsi="宋体" w:cs="宋体" w:hint="eastAsia"/>
          <w:kern w:val="0"/>
          <w:sz w:val="24"/>
          <w:szCs w:val="24"/>
        </w:rPr>
        <w:t>0-1</w:t>
      </w:r>
      <w:r w:rsidR="00195F1A">
        <w:rPr>
          <w:rFonts w:ascii="宋体" w:eastAsia="宋体" w:hAnsi="宋体" w:cs="宋体"/>
          <w:kern w:val="0"/>
          <w:sz w:val="24"/>
          <w:szCs w:val="24"/>
        </w:rPr>
        <w:t>1</w:t>
      </w:r>
      <w:r w:rsidR="00BF4E01" w:rsidRPr="00B87095">
        <w:rPr>
          <w:rFonts w:ascii="宋体" w:eastAsia="宋体" w:hAnsi="宋体" w:cs="宋体" w:hint="eastAsia"/>
          <w:kern w:val="0"/>
          <w:sz w:val="24"/>
          <w:szCs w:val="24"/>
        </w:rPr>
        <w:t>:30</w:t>
      </w:r>
    </w:p>
    <w:p w:rsidR="00E844C4" w:rsidRPr="00B87095" w:rsidRDefault="00E844C4" w:rsidP="00C247D8">
      <w:pPr>
        <w:widowControl/>
        <w:shd w:val="clear" w:color="auto" w:fill="FFFFFF"/>
        <w:spacing w:beforeLines="50" w:before="156" w:line="480" w:lineRule="exact"/>
        <w:ind w:leftChars="136" w:left="421" w:hangingChars="56" w:hanging="1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1FF">
        <w:rPr>
          <w:rFonts w:ascii="宋体" w:eastAsia="宋体" w:hAnsi="宋体" w:cs="宋体" w:hint="eastAsia"/>
          <w:b/>
          <w:kern w:val="0"/>
          <w:sz w:val="24"/>
          <w:szCs w:val="24"/>
        </w:rPr>
        <w:t>培训地点：</w:t>
      </w:r>
      <w:r w:rsidRPr="00B87095">
        <w:rPr>
          <w:rFonts w:ascii="宋体" w:eastAsia="宋体" w:hAnsi="宋体" w:cs="宋体" w:hint="eastAsia"/>
          <w:kern w:val="0"/>
          <w:sz w:val="24"/>
          <w:szCs w:val="24"/>
        </w:rPr>
        <w:t>清华大学生物技术馆</w:t>
      </w:r>
      <w:r w:rsidR="00933990" w:rsidRPr="00B87095">
        <w:rPr>
          <w:rFonts w:ascii="宋体" w:eastAsia="宋体" w:hAnsi="宋体" w:cs="宋体"/>
          <w:kern w:val="0"/>
          <w:sz w:val="24"/>
          <w:szCs w:val="24"/>
        </w:rPr>
        <w:t>1</w:t>
      </w:r>
      <w:r w:rsidR="00B1199E" w:rsidRPr="00B87095">
        <w:rPr>
          <w:rFonts w:ascii="宋体" w:eastAsia="宋体" w:hAnsi="宋体" w:cs="宋体" w:hint="eastAsia"/>
          <w:kern w:val="0"/>
          <w:sz w:val="24"/>
          <w:szCs w:val="24"/>
        </w:rPr>
        <w:t>102B</w:t>
      </w:r>
    </w:p>
    <w:p w:rsidR="00B1199E" w:rsidRPr="00B87095" w:rsidRDefault="00B1199E" w:rsidP="00C247D8">
      <w:pPr>
        <w:pStyle w:val="a3"/>
        <w:shd w:val="clear" w:color="auto" w:fill="FFFFFF"/>
        <w:spacing w:before="0" w:beforeAutospacing="0" w:after="0" w:afterAutospacing="0" w:line="480" w:lineRule="exact"/>
        <w:ind w:leftChars="-67" w:left="1" w:hangingChars="59" w:hanging="142"/>
        <w:rPr>
          <w:rFonts w:ascii="Arial" w:hAnsi="Arial" w:cs="Arial"/>
        </w:rPr>
      </w:pPr>
      <w:r w:rsidRPr="00B87095">
        <w:rPr>
          <w:rStyle w:val="a6"/>
          <w:rFonts w:cs="Arial" w:hint="eastAsia"/>
          <w:b w:val="0"/>
        </w:rPr>
        <w:t xml:space="preserve">  </w:t>
      </w:r>
      <w:r w:rsidRPr="00D241FF">
        <w:rPr>
          <w:rStyle w:val="a6"/>
          <w:rFonts w:cs="Arial" w:hint="eastAsia"/>
        </w:rPr>
        <w:t xml:space="preserve">  </w:t>
      </w:r>
      <w:r w:rsidR="00EF6EB0" w:rsidRPr="00D241FF">
        <w:rPr>
          <w:rStyle w:val="a6"/>
          <w:rFonts w:cs="Arial" w:hint="eastAsia"/>
        </w:rPr>
        <w:t>联系</w:t>
      </w:r>
      <w:r w:rsidRPr="00D241FF">
        <w:rPr>
          <w:rStyle w:val="a6"/>
          <w:rFonts w:cs="Arial" w:hint="eastAsia"/>
        </w:rPr>
        <w:t>电话：</w:t>
      </w:r>
      <w:r w:rsidR="000C5759" w:rsidRPr="000C5759">
        <w:rPr>
          <w:rFonts w:ascii="Arial" w:hAnsi="Arial" w:hint="eastAsia"/>
          <w:bCs/>
        </w:rPr>
        <w:t>0</w:t>
      </w:r>
      <w:r w:rsidR="000C5759" w:rsidRPr="000C5759">
        <w:rPr>
          <w:rFonts w:ascii="Arial" w:hAnsi="Arial" w:cs="Arial"/>
        </w:rPr>
        <w:t>10-</w:t>
      </w:r>
      <w:r w:rsidRPr="00B87095">
        <w:rPr>
          <w:rFonts w:ascii="Arial" w:hAnsi="Arial" w:cs="Arial"/>
        </w:rPr>
        <w:t xml:space="preserve">62798144  </w:t>
      </w:r>
      <w:r w:rsidRPr="00B87095">
        <w:rPr>
          <w:rFonts w:cs="Arial" w:hint="eastAsia"/>
        </w:rPr>
        <w:t>张</w:t>
      </w:r>
      <w:r w:rsidR="00EF6EB0" w:rsidRPr="00B87095">
        <w:rPr>
          <w:rFonts w:cs="Arial" w:hint="eastAsia"/>
        </w:rPr>
        <w:t>老师</w:t>
      </w:r>
    </w:p>
    <w:p w:rsidR="00267305" w:rsidRPr="00B87095" w:rsidRDefault="00B1199E" w:rsidP="00C247D8">
      <w:pPr>
        <w:pStyle w:val="a3"/>
        <w:shd w:val="clear" w:color="auto" w:fill="FFFFFF"/>
        <w:spacing w:before="0" w:beforeAutospacing="0" w:after="0" w:afterAutospacing="0" w:line="480" w:lineRule="exact"/>
        <w:ind w:firstLine="284"/>
        <w:rPr>
          <w:rStyle w:val="a8"/>
          <w:rFonts w:cs="Arial"/>
          <w:color w:val="auto"/>
        </w:rPr>
      </w:pPr>
      <w:r w:rsidRPr="00043779">
        <w:rPr>
          <w:rStyle w:val="a6"/>
          <w:rFonts w:cs="Arial" w:hint="eastAsia"/>
        </w:rPr>
        <w:t>报名方式：</w:t>
      </w:r>
      <w:r w:rsidR="00A559BD" w:rsidRPr="00B87095">
        <w:rPr>
          <w:rFonts w:cs="Arial" w:hint="eastAsia"/>
        </w:rPr>
        <w:t>点击链接</w:t>
      </w:r>
      <w:r w:rsidR="00E414CC" w:rsidRPr="00E414CC">
        <w:rPr>
          <w:rFonts w:cs="Arial"/>
        </w:rPr>
        <w:t>http://gxyqtsinghua.mikecrm.com/9hhz9CW</w:t>
      </w:r>
    </w:p>
    <w:p w:rsidR="00A304BC" w:rsidRDefault="00A304BC" w:rsidP="00C247D8">
      <w:pPr>
        <w:pStyle w:val="a3"/>
        <w:shd w:val="clear" w:color="auto" w:fill="FFFFFF"/>
        <w:spacing w:before="0" w:beforeAutospacing="0" w:after="0" w:afterAutospacing="0" w:line="480" w:lineRule="exact"/>
        <w:rPr>
          <w:rFonts w:cs="Arial"/>
        </w:rPr>
      </w:pPr>
      <w:r>
        <w:rPr>
          <w:rFonts w:cs="Arial" w:hint="eastAsia"/>
        </w:rPr>
        <w:t xml:space="preserve">            </w:t>
      </w:r>
      <w:r w:rsidR="00A559BD" w:rsidRPr="00B87095">
        <w:rPr>
          <w:rFonts w:cs="Arial" w:hint="eastAsia"/>
        </w:rPr>
        <w:t>或扫描二维码</w:t>
      </w:r>
    </w:p>
    <w:p w:rsidR="00A559BD" w:rsidRPr="00B87095" w:rsidRDefault="00A11488" w:rsidP="00C247D8">
      <w:pPr>
        <w:pStyle w:val="a3"/>
        <w:shd w:val="clear" w:color="auto" w:fill="FFFFFF"/>
        <w:spacing w:before="0" w:beforeAutospacing="0" w:after="0" w:afterAutospacing="0" w:line="480" w:lineRule="exact"/>
        <w:jc w:val="center"/>
        <w:rPr>
          <w:rStyle w:val="a8"/>
          <w:rFonts w:cs="Arial"/>
          <w:color w:val="auto"/>
          <w:u w:val="none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2005266</wp:posOffset>
            </wp:positionH>
            <wp:positionV relativeFrom="paragraph">
              <wp:posOffset>232410</wp:posOffset>
            </wp:positionV>
            <wp:extent cx="983848" cy="983848"/>
            <wp:effectExtent l="0" t="0" r="6985" b="6985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2" name="图片 2" descr="C:\Users\3101\Desktop\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01\Desktop\Z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48" cy="98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D91" w:rsidRPr="000C5759" w:rsidRDefault="00141D91" w:rsidP="00C247D8">
      <w:pPr>
        <w:pStyle w:val="a3"/>
        <w:shd w:val="clear" w:color="auto" w:fill="FFFFFF"/>
        <w:spacing w:before="0" w:beforeAutospacing="0" w:after="0" w:afterAutospacing="0" w:line="480" w:lineRule="exact"/>
        <w:ind w:firstLine="284"/>
        <w:jc w:val="center"/>
        <w:rPr>
          <w:noProof/>
        </w:rPr>
      </w:pPr>
    </w:p>
    <w:p w:rsidR="00A11488" w:rsidRDefault="00A11488" w:rsidP="00C247D8">
      <w:pPr>
        <w:pStyle w:val="a3"/>
        <w:shd w:val="clear" w:color="auto" w:fill="FFFFFF"/>
        <w:spacing w:before="0" w:beforeAutospacing="0" w:after="0" w:afterAutospacing="0" w:line="480" w:lineRule="exact"/>
        <w:ind w:right="240"/>
        <w:jc w:val="right"/>
        <w:rPr>
          <w:rFonts w:ascii="Arial" w:hAnsi="Arial" w:cs="Arial"/>
        </w:rPr>
      </w:pPr>
    </w:p>
    <w:p w:rsidR="00A11488" w:rsidRDefault="00A11488" w:rsidP="00C247D8">
      <w:pPr>
        <w:pStyle w:val="a3"/>
        <w:shd w:val="clear" w:color="auto" w:fill="FFFFFF"/>
        <w:spacing w:before="0" w:beforeAutospacing="0" w:after="0" w:afterAutospacing="0" w:line="480" w:lineRule="exact"/>
        <w:ind w:right="240"/>
        <w:jc w:val="right"/>
        <w:rPr>
          <w:rFonts w:ascii="Arial" w:hAnsi="Arial" w:cs="Arial"/>
        </w:rPr>
      </w:pPr>
    </w:p>
    <w:p w:rsidR="00A11488" w:rsidRDefault="00A11488" w:rsidP="00C247D8">
      <w:pPr>
        <w:pStyle w:val="a3"/>
        <w:shd w:val="clear" w:color="auto" w:fill="FFFFFF"/>
        <w:spacing w:before="0" w:beforeAutospacing="0" w:after="0" w:afterAutospacing="0" w:line="480" w:lineRule="exact"/>
        <w:ind w:right="240"/>
        <w:jc w:val="right"/>
        <w:rPr>
          <w:rFonts w:ascii="Arial" w:hAnsi="Arial" w:cs="Arial"/>
        </w:rPr>
      </w:pPr>
      <w:bookmarkStart w:id="0" w:name="_GoBack"/>
      <w:bookmarkEnd w:id="0"/>
    </w:p>
    <w:p w:rsidR="00A11488" w:rsidRDefault="00A11488" w:rsidP="00C247D8">
      <w:pPr>
        <w:pStyle w:val="a3"/>
        <w:shd w:val="clear" w:color="auto" w:fill="FFFFFF"/>
        <w:spacing w:before="0" w:beforeAutospacing="0" w:after="0" w:afterAutospacing="0" w:line="480" w:lineRule="exact"/>
        <w:ind w:right="240"/>
        <w:jc w:val="right"/>
        <w:rPr>
          <w:rFonts w:ascii="Arial" w:hAnsi="Arial" w:cs="Arial"/>
        </w:rPr>
      </w:pPr>
    </w:p>
    <w:p w:rsidR="000F5313" w:rsidRPr="00B87095" w:rsidRDefault="000F5313" w:rsidP="00C247D8">
      <w:pPr>
        <w:pStyle w:val="a3"/>
        <w:shd w:val="clear" w:color="auto" w:fill="FFFFFF"/>
        <w:spacing w:before="0" w:beforeAutospacing="0" w:after="0" w:afterAutospacing="0" w:line="480" w:lineRule="exact"/>
        <w:ind w:right="240"/>
        <w:jc w:val="right"/>
        <w:rPr>
          <w:rFonts w:ascii="Arial" w:hAnsi="Arial" w:cs="Arial"/>
        </w:rPr>
      </w:pPr>
      <w:r w:rsidRPr="00B87095">
        <w:rPr>
          <w:rFonts w:ascii="Arial" w:hAnsi="Arial" w:cs="Arial"/>
        </w:rPr>
        <w:t>共享仪器平台</w:t>
      </w:r>
    </w:p>
    <w:p w:rsidR="000F5313" w:rsidRPr="00B87095" w:rsidRDefault="000F5313" w:rsidP="000C575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B87095">
        <w:rPr>
          <w:rFonts w:ascii="Arial" w:hAnsi="Arial" w:cs="Arial"/>
        </w:rPr>
        <w:t xml:space="preserve">                  </w:t>
      </w:r>
      <w:r w:rsidR="0059437B" w:rsidRPr="00B87095">
        <w:rPr>
          <w:rFonts w:ascii="Arial" w:hAnsi="Arial" w:cs="Arial"/>
        </w:rPr>
        <w:t xml:space="preserve">                  </w:t>
      </w:r>
      <w:r w:rsidR="0059437B" w:rsidRPr="008E3596">
        <w:rPr>
          <w:rFonts w:ascii="Arial" w:hAnsi="Arial" w:cs="Arial"/>
        </w:rPr>
        <w:t xml:space="preserve"> </w:t>
      </w:r>
      <w:r w:rsidR="0059437B" w:rsidRPr="00DF6A63">
        <w:rPr>
          <w:rFonts w:ascii="Arial" w:hAnsi="Arial" w:cs="Arial"/>
          <w:color w:val="FF0000"/>
        </w:rPr>
        <w:t xml:space="preserve">   </w:t>
      </w:r>
      <w:r w:rsidR="0059437B" w:rsidRPr="004F2018">
        <w:rPr>
          <w:rFonts w:ascii="Arial" w:hAnsi="Arial" w:cs="Arial"/>
          <w:color w:val="FF0000"/>
        </w:rPr>
        <w:t xml:space="preserve">   </w:t>
      </w:r>
      <w:r w:rsidRPr="00630013">
        <w:rPr>
          <w:rFonts w:ascii="Arial" w:hAnsi="Arial" w:cs="Arial"/>
        </w:rPr>
        <w:t>生</w:t>
      </w:r>
      <w:r w:rsidRPr="00B87095">
        <w:rPr>
          <w:rFonts w:ascii="Arial" w:hAnsi="Arial" w:cs="Arial"/>
        </w:rPr>
        <w:t>物医学测试中心</w:t>
      </w:r>
    </w:p>
    <w:sectPr w:rsidR="000F5313" w:rsidRPr="00B87095" w:rsidSect="00D87BC5">
      <w:pgSz w:w="11906" w:h="16838"/>
      <w:pgMar w:top="142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4A" w:rsidRDefault="00F8154A" w:rsidP="00710BD9">
      <w:r>
        <w:separator/>
      </w:r>
    </w:p>
  </w:endnote>
  <w:endnote w:type="continuationSeparator" w:id="0">
    <w:p w:rsidR="00F8154A" w:rsidRDefault="00F8154A" w:rsidP="0071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4A" w:rsidRDefault="00F8154A" w:rsidP="00710BD9">
      <w:r>
        <w:separator/>
      </w:r>
    </w:p>
  </w:footnote>
  <w:footnote w:type="continuationSeparator" w:id="0">
    <w:p w:rsidR="00F8154A" w:rsidRDefault="00F8154A" w:rsidP="0071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B20DD"/>
    <w:multiLevelType w:val="hybridMultilevel"/>
    <w:tmpl w:val="0898011E"/>
    <w:lvl w:ilvl="0" w:tplc="ECC0374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5E"/>
    <w:rsid w:val="000335DB"/>
    <w:rsid w:val="00042A2B"/>
    <w:rsid w:val="00043779"/>
    <w:rsid w:val="000656B0"/>
    <w:rsid w:val="00067719"/>
    <w:rsid w:val="000A3014"/>
    <w:rsid w:val="000A6F1B"/>
    <w:rsid w:val="000C5759"/>
    <w:rsid w:val="000F5313"/>
    <w:rsid w:val="001109E6"/>
    <w:rsid w:val="00123796"/>
    <w:rsid w:val="00130A3D"/>
    <w:rsid w:val="001378E1"/>
    <w:rsid w:val="00140EC2"/>
    <w:rsid w:val="00141D91"/>
    <w:rsid w:val="00145388"/>
    <w:rsid w:val="00146590"/>
    <w:rsid w:val="00160594"/>
    <w:rsid w:val="00171E80"/>
    <w:rsid w:val="00177C78"/>
    <w:rsid w:val="00186F55"/>
    <w:rsid w:val="00195669"/>
    <w:rsid w:val="00195F1A"/>
    <w:rsid w:val="001A3F44"/>
    <w:rsid w:val="001C5F45"/>
    <w:rsid w:val="001E5236"/>
    <w:rsid w:val="001F5C98"/>
    <w:rsid w:val="00206087"/>
    <w:rsid w:val="00217E04"/>
    <w:rsid w:val="0024682B"/>
    <w:rsid w:val="00261DE3"/>
    <w:rsid w:val="00267305"/>
    <w:rsid w:val="002859FD"/>
    <w:rsid w:val="002A6D27"/>
    <w:rsid w:val="002E0D50"/>
    <w:rsid w:val="00330175"/>
    <w:rsid w:val="0033030F"/>
    <w:rsid w:val="00330DBB"/>
    <w:rsid w:val="003A7EF4"/>
    <w:rsid w:val="003C3B11"/>
    <w:rsid w:val="003D0C74"/>
    <w:rsid w:val="003F1EF8"/>
    <w:rsid w:val="00410A51"/>
    <w:rsid w:val="00423ABC"/>
    <w:rsid w:val="00432422"/>
    <w:rsid w:val="00471FEA"/>
    <w:rsid w:val="004B73A3"/>
    <w:rsid w:val="004F2018"/>
    <w:rsid w:val="00525B93"/>
    <w:rsid w:val="00593140"/>
    <w:rsid w:val="0059437B"/>
    <w:rsid w:val="005A4368"/>
    <w:rsid w:val="005F570C"/>
    <w:rsid w:val="00607FE9"/>
    <w:rsid w:val="00622368"/>
    <w:rsid w:val="00625AD4"/>
    <w:rsid w:val="00630013"/>
    <w:rsid w:val="006743C8"/>
    <w:rsid w:val="00674576"/>
    <w:rsid w:val="00686FE7"/>
    <w:rsid w:val="00691003"/>
    <w:rsid w:val="006A6531"/>
    <w:rsid w:val="006B570F"/>
    <w:rsid w:val="006C4A8B"/>
    <w:rsid w:val="006D47E1"/>
    <w:rsid w:val="006D7995"/>
    <w:rsid w:val="006E6365"/>
    <w:rsid w:val="006E7372"/>
    <w:rsid w:val="00706D56"/>
    <w:rsid w:val="00710BD9"/>
    <w:rsid w:val="007343EB"/>
    <w:rsid w:val="00751DDC"/>
    <w:rsid w:val="007622A1"/>
    <w:rsid w:val="0076332F"/>
    <w:rsid w:val="0077152B"/>
    <w:rsid w:val="007B1F5E"/>
    <w:rsid w:val="007B269B"/>
    <w:rsid w:val="007C10B7"/>
    <w:rsid w:val="007F0607"/>
    <w:rsid w:val="007F4B6B"/>
    <w:rsid w:val="0081082F"/>
    <w:rsid w:val="008B2D14"/>
    <w:rsid w:val="008B52D5"/>
    <w:rsid w:val="008C265A"/>
    <w:rsid w:val="008E3596"/>
    <w:rsid w:val="008F44C5"/>
    <w:rsid w:val="00912345"/>
    <w:rsid w:val="00933990"/>
    <w:rsid w:val="00945124"/>
    <w:rsid w:val="00961F31"/>
    <w:rsid w:val="00970794"/>
    <w:rsid w:val="00983DFD"/>
    <w:rsid w:val="00984973"/>
    <w:rsid w:val="00992507"/>
    <w:rsid w:val="009C4C26"/>
    <w:rsid w:val="009C61B0"/>
    <w:rsid w:val="009E15EE"/>
    <w:rsid w:val="009F065E"/>
    <w:rsid w:val="009F0A22"/>
    <w:rsid w:val="00A03727"/>
    <w:rsid w:val="00A11488"/>
    <w:rsid w:val="00A27EEC"/>
    <w:rsid w:val="00A304BC"/>
    <w:rsid w:val="00A36B1F"/>
    <w:rsid w:val="00A559BD"/>
    <w:rsid w:val="00A56E93"/>
    <w:rsid w:val="00A6480F"/>
    <w:rsid w:val="00A64A5E"/>
    <w:rsid w:val="00A6730D"/>
    <w:rsid w:val="00A75532"/>
    <w:rsid w:val="00A82B26"/>
    <w:rsid w:val="00A86EA5"/>
    <w:rsid w:val="00AC732E"/>
    <w:rsid w:val="00AD11A6"/>
    <w:rsid w:val="00AD73F8"/>
    <w:rsid w:val="00B03DEE"/>
    <w:rsid w:val="00B1090B"/>
    <w:rsid w:val="00B1199E"/>
    <w:rsid w:val="00B31C83"/>
    <w:rsid w:val="00B62F1C"/>
    <w:rsid w:val="00B87095"/>
    <w:rsid w:val="00BA442B"/>
    <w:rsid w:val="00BB2A05"/>
    <w:rsid w:val="00BF4E01"/>
    <w:rsid w:val="00BF4FFF"/>
    <w:rsid w:val="00C1685E"/>
    <w:rsid w:val="00C247D8"/>
    <w:rsid w:val="00C266A1"/>
    <w:rsid w:val="00C3616B"/>
    <w:rsid w:val="00C8429A"/>
    <w:rsid w:val="00CE77D3"/>
    <w:rsid w:val="00CF5F2B"/>
    <w:rsid w:val="00D241FF"/>
    <w:rsid w:val="00D27B3E"/>
    <w:rsid w:val="00D62B09"/>
    <w:rsid w:val="00D66DF8"/>
    <w:rsid w:val="00D75343"/>
    <w:rsid w:val="00D87BC5"/>
    <w:rsid w:val="00D87D8E"/>
    <w:rsid w:val="00DB578E"/>
    <w:rsid w:val="00DE4C7E"/>
    <w:rsid w:val="00DF6A63"/>
    <w:rsid w:val="00E0777B"/>
    <w:rsid w:val="00E33032"/>
    <w:rsid w:val="00E414CC"/>
    <w:rsid w:val="00E45A8A"/>
    <w:rsid w:val="00E844C4"/>
    <w:rsid w:val="00EA696F"/>
    <w:rsid w:val="00EC5E5F"/>
    <w:rsid w:val="00EE7A24"/>
    <w:rsid w:val="00EF6EB0"/>
    <w:rsid w:val="00F02749"/>
    <w:rsid w:val="00F20B10"/>
    <w:rsid w:val="00F26BF6"/>
    <w:rsid w:val="00F27130"/>
    <w:rsid w:val="00F306EE"/>
    <w:rsid w:val="00F35DCF"/>
    <w:rsid w:val="00F40BB8"/>
    <w:rsid w:val="00F8154A"/>
    <w:rsid w:val="00F94DA6"/>
    <w:rsid w:val="00FB653B"/>
    <w:rsid w:val="00FC5D68"/>
    <w:rsid w:val="00FD3A6A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EF668D-2963-4823-9831-F8045310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10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0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0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0BD9"/>
    <w:rPr>
      <w:sz w:val="18"/>
      <w:szCs w:val="18"/>
    </w:rPr>
  </w:style>
  <w:style w:type="character" w:styleId="a6">
    <w:name w:val="Strong"/>
    <w:basedOn w:val="a0"/>
    <w:uiPriority w:val="22"/>
    <w:qFormat/>
    <w:rsid w:val="00E844C4"/>
    <w:rPr>
      <w:b/>
      <w:bCs/>
    </w:rPr>
  </w:style>
  <w:style w:type="paragraph" w:styleId="a7">
    <w:name w:val="List Paragraph"/>
    <w:basedOn w:val="a"/>
    <w:uiPriority w:val="34"/>
    <w:qFormat/>
    <w:rsid w:val="00B1199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03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296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62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93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6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BC21-C844-4494-A2EE-DAA21C5D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93</cp:revision>
  <dcterms:created xsi:type="dcterms:W3CDTF">2017-08-16T03:06:00Z</dcterms:created>
  <dcterms:modified xsi:type="dcterms:W3CDTF">2019-11-19T01:53:00Z</dcterms:modified>
</cp:coreProperties>
</file>