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69" w:rsidRPr="00604ED2" w:rsidRDefault="00B55769" w:rsidP="00604ED2">
      <w:pPr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604ED2">
        <w:rPr>
          <w:rFonts w:ascii="宋体" w:eastAsia="宋体" w:hAnsi="宋体"/>
          <w:b/>
          <w:sz w:val="28"/>
          <w:szCs w:val="28"/>
        </w:rPr>
        <w:t>共享仪器平台CRISPR基因编辑与筛选解决方案</w:t>
      </w:r>
      <w:r w:rsidRPr="00604ED2">
        <w:rPr>
          <w:rFonts w:ascii="宋体" w:eastAsia="宋体" w:hAnsi="宋体" w:hint="eastAsia"/>
          <w:b/>
          <w:sz w:val="28"/>
          <w:szCs w:val="28"/>
        </w:rPr>
        <w:t>培训通知</w:t>
      </w:r>
    </w:p>
    <w:p w:rsidR="00864720" w:rsidRDefault="00B2655A" w:rsidP="00864720">
      <w:pPr>
        <w:kinsoku w:val="0"/>
        <w:overflowPunct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生物医学测试中心共享仪器平台</w:t>
      </w:r>
      <w:r w:rsidR="00B55769" w:rsidRPr="00604ED2">
        <w:rPr>
          <w:rFonts w:ascii="宋体" w:eastAsia="宋体" w:hAnsi="宋体"/>
          <w:sz w:val="24"/>
          <w:szCs w:val="24"/>
        </w:rPr>
        <w:t>基因文库机组新购</w:t>
      </w:r>
      <w:r w:rsidR="00AF38BF">
        <w:rPr>
          <w:rFonts w:ascii="宋体" w:eastAsia="宋体" w:hAnsi="宋体" w:hint="eastAsia"/>
          <w:sz w:val="24"/>
          <w:szCs w:val="24"/>
        </w:rPr>
        <w:t>Merck</w:t>
      </w:r>
      <w:r w:rsidR="00B55769" w:rsidRPr="00604ED2">
        <w:rPr>
          <w:rFonts w:ascii="宋体" w:eastAsia="宋体" w:hAnsi="宋体"/>
          <w:sz w:val="24"/>
          <w:szCs w:val="24"/>
        </w:rPr>
        <w:t>公司Sanger Arrayed全基因组</w:t>
      </w:r>
      <w:r w:rsidR="001F39C9">
        <w:rPr>
          <w:rFonts w:ascii="宋体" w:eastAsia="宋体" w:hAnsi="宋体"/>
          <w:sz w:val="24"/>
          <w:szCs w:val="24"/>
        </w:rPr>
        <w:t>Human</w:t>
      </w:r>
      <w:r w:rsidR="00B55769" w:rsidRPr="00604ED2">
        <w:rPr>
          <w:rFonts w:ascii="宋体" w:eastAsia="宋体" w:hAnsi="宋体"/>
          <w:sz w:val="24"/>
          <w:szCs w:val="24"/>
        </w:rPr>
        <w:t>和Mouse</w:t>
      </w:r>
      <w:r w:rsidR="001F39C9">
        <w:rPr>
          <w:rFonts w:ascii="宋体" w:eastAsia="宋体" w:hAnsi="宋体"/>
          <w:sz w:val="24"/>
          <w:szCs w:val="24"/>
        </w:rPr>
        <w:t xml:space="preserve"> </w:t>
      </w:r>
      <w:r w:rsidR="00B55769" w:rsidRPr="00604ED2">
        <w:rPr>
          <w:rFonts w:ascii="宋体" w:eastAsia="宋体" w:hAnsi="宋体"/>
          <w:sz w:val="24"/>
          <w:szCs w:val="24"/>
        </w:rPr>
        <w:t>CRISPR</w:t>
      </w:r>
      <w:r w:rsidR="001F39C9">
        <w:rPr>
          <w:rFonts w:ascii="宋体" w:eastAsia="宋体" w:hAnsi="宋体" w:hint="eastAsia"/>
          <w:sz w:val="24"/>
          <w:szCs w:val="24"/>
        </w:rPr>
        <w:t>基因编辑</w:t>
      </w:r>
      <w:r w:rsidR="00B55769" w:rsidRPr="00604ED2">
        <w:rPr>
          <w:rFonts w:ascii="宋体" w:eastAsia="宋体" w:hAnsi="宋体"/>
          <w:sz w:val="24"/>
          <w:szCs w:val="24"/>
        </w:rPr>
        <w:t>文库</w:t>
      </w:r>
      <w:r>
        <w:rPr>
          <w:rFonts w:ascii="宋体" w:eastAsia="宋体" w:hAnsi="宋体" w:hint="eastAsia"/>
          <w:sz w:val="24"/>
          <w:szCs w:val="24"/>
        </w:rPr>
        <w:t>开放试用啦！</w:t>
      </w:r>
    </w:p>
    <w:p w:rsidR="00864720" w:rsidRDefault="00632EA9" w:rsidP="00864720">
      <w:pPr>
        <w:kinsoku w:val="0"/>
        <w:overflowPunct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年7月</w:t>
      </w:r>
      <w:r w:rsidR="00B55769" w:rsidRPr="00604ED2">
        <w:rPr>
          <w:rFonts w:ascii="宋体" w:eastAsia="宋体" w:hAnsi="宋体"/>
          <w:sz w:val="24"/>
          <w:szCs w:val="24"/>
        </w:rPr>
        <w:t>面向清华大学校内实验室免费开放试用</w:t>
      </w:r>
      <w:r>
        <w:rPr>
          <w:rFonts w:ascii="宋体" w:eastAsia="宋体" w:hAnsi="宋体" w:hint="eastAsia"/>
          <w:sz w:val="24"/>
          <w:szCs w:val="24"/>
        </w:rPr>
        <w:t>，</w:t>
      </w:r>
      <w:r w:rsidR="00B2655A" w:rsidRPr="00604ED2">
        <w:rPr>
          <w:rFonts w:ascii="宋体" w:eastAsia="宋体" w:hAnsi="宋体"/>
          <w:sz w:val="24"/>
          <w:szCs w:val="24"/>
        </w:rPr>
        <w:t>试用期间</w:t>
      </w:r>
      <w:r w:rsidRPr="00604ED2">
        <w:rPr>
          <w:rFonts w:ascii="宋体" w:eastAsia="宋体" w:hAnsi="宋体"/>
          <w:sz w:val="24"/>
          <w:szCs w:val="24"/>
        </w:rPr>
        <w:t>每个实验室</w:t>
      </w:r>
      <w:r w:rsidR="00B2655A" w:rsidRPr="00604ED2">
        <w:rPr>
          <w:rFonts w:ascii="宋体" w:eastAsia="宋体" w:hAnsi="宋体"/>
          <w:sz w:val="24"/>
          <w:szCs w:val="24"/>
        </w:rPr>
        <w:t>可免费获得20个基因克隆</w:t>
      </w:r>
      <w:r>
        <w:rPr>
          <w:rFonts w:ascii="宋体" w:eastAsia="宋体" w:hAnsi="宋体" w:hint="eastAsia"/>
          <w:sz w:val="24"/>
          <w:szCs w:val="24"/>
        </w:rPr>
        <w:t>（可分批次订购）</w:t>
      </w:r>
      <w:r w:rsidR="00B2655A" w:rsidRPr="00604ED2">
        <w:rPr>
          <w:rFonts w:ascii="宋体" w:eastAsia="宋体" w:hAnsi="宋体"/>
          <w:sz w:val="24"/>
          <w:szCs w:val="24"/>
        </w:rPr>
        <w:t>，欢迎各个课题组积极参与。</w:t>
      </w:r>
    </w:p>
    <w:p w:rsidR="00604ED2" w:rsidRDefault="00B2655A" w:rsidP="00864720">
      <w:pPr>
        <w:kinsoku w:val="0"/>
        <w:overflowPunct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04ED2">
        <w:rPr>
          <w:rFonts w:ascii="宋体" w:eastAsia="宋体" w:hAnsi="宋体"/>
          <w:sz w:val="24"/>
          <w:szCs w:val="24"/>
        </w:rPr>
        <w:t>更多文库详细信息可在生物医学测试中心官网查询：</w:t>
      </w:r>
      <w:hyperlink r:id="rId6" w:history="1">
        <w:r w:rsidRPr="000A42C6">
          <w:rPr>
            <w:rStyle w:val="a7"/>
            <w:rFonts w:ascii="宋体" w:eastAsia="宋体" w:hAnsi="宋体"/>
            <w:color w:val="auto"/>
            <w:sz w:val="24"/>
            <w:szCs w:val="24"/>
          </w:rPr>
          <w:t>http://center.biomed.tsinghua.edu.cn/index.php?c=show&amp;id=61</w:t>
        </w:r>
      </w:hyperlink>
    </w:p>
    <w:p w:rsidR="00B55769" w:rsidRPr="00604ED2" w:rsidRDefault="00604ED2" w:rsidP="00864720">
      <w:pPr>
        <w:kinsoku w:val="0"/>
        <w:overflowPunct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4ED2">
        <w:rPr>
          <w:rFonts w:ascii="宋体" w:eastAsia="宋体" w:hAnsi="宋体" w:hint="eastAsia"/>
          <w:sz w:val="24"/>
          <w:szCs w:val="24"/>
        </w:rPr>
        <w:t>为使</w:t>
      </w:r>
      <w:r w:rsidR="00B2655A">
        <w:rPr>
          <w:rFonts w:ascii="宋体" w:eastAsia="宋体" w:hAnsi="宋体" w:hint="eastAsia"/>
          <w:sz w:val="24"/>
          <w:szCs w:val="24"/>
        </w:rPr>
        <w:t>大家了解熟悉</w:t>
      </w:r>
      <w:r w:rsidRPr="00604ED2">
        <w:rPr>
          <w:rFonts w:ascii="宋体" w:eastAsia="宋体" w:hAnsi="宋体"/>
          <w:sz w:val="24"/>
          <w:szCs w:val="24"/>
        </w:rPr>
        <w:t>CRISPR基因编辑工具</w:t>
      </w:r>
      <w:r w:rsidR="006C2A84">
        <w:rPr>
          <w:rFonts w:ascii="宋体" w:eastAsia="宋体" w:hAnsi="宋体" w:hint="eastAsia"/>
          <w:sz w:val="24"/>
          <w:szCs w:val="24"/>
        </w:rPr>
        <w:t>和Sanger</w:t>
      </w:r>
      <w:r w:rsidR="006C2A84">
        <w:rPr>
          <w:rFonts w:ascii="宋体" w:eastAsia="宋体" w:hAnsi="宋体"/>
          <w:sz w:val="24"/>
          <w:szCs w:val="24"/>
        </w:rPr>
        <w:t xml:space="preserve"> Arrayed</w:t>
      </w:r>
      <w:r w:rsidR="00AF38BF">
        <w:rPr>
          <w:rFonts w:ascii="宋体" w:eastAsia="宋体" w:hAnsi="宋体" w:hint="eastAsia"/>
          <w:sz w:val="24"/>
          <w:szCs w:val="24"/>
        </w:rPr>
        <w:t>矩阵式CRISPR基因编辑文库的应用方向</w:t>
      </w:r>
      <w:r w:rsidRPr="00604ED2">
        <w:rPr>
          <w:rFonts w:ascii="宋体" w:eastAsia="宋体" w:hAnsi="宋体"/>
          <w:sz w:val="24"/>
          <w:szCs w:val="24"/>
        </w:rPr>
        <w:t>，</w:t>
      </w:r>
      <w:r w:rsidR="00B2655A">
        <w:rPr>
          <w:rFonts w:ascii="宋体" w:eastAsia="宋体" w:hAnsi="宋体" w:hint="eastAsia"/>
          <w:sz w:val="24"/>
          <w:szCs w:val="24"/>
        </w:rPr>
        <w:t>本次</w:t>
      </w:r>
      <w:r w:rsidRPr="00604ED2">
        <w:rPr>
          <w:rFonts w:ascii="宋体" w:eastAsia="宋体" w:hAnsi="宋体"/>
          <w:sz w:val="24"/>
          <w:szCs w:val="24"/>
        </w:rPr>
        <w:t>特邀</w:t>
      </w:r>
      <w:r w:rsidR="00B2655A" w:rsidRPr="00B2655A">
        <w:rPr>
          <w:rFonts w:ascii="宋体" w:eastAsia="宋体" w:hAnsi="宋体"/>
          <w:sz w:val="24"/>
          <w:szCs w:val="24"/>
        </w:rPr>
        <w:t>Merck公司现场应用科学家崔晓语博士</w:t>
      </w:r>
      <w:r w:rsidRPr="00604ED2">
        <w:rPr>
          <w:rFonts w:ascii="宋体" w:eastAsia="宋体" w:hAnsi="宋体"/>
          <w:sz w:val="24"/>
          <w:szCs w:val="24"/>
        </w:rPr>
        <w:t>为大家</w:t>
      </w:r>
      <w:r w:rsidR="00B2655A">
        <w:rPr>
          <w:rFonts w:ascii="宋体" w:eastAsia="宋体" w:hAnsi="宋体" w:hint="eastAsia"/>
          <w:sz w:val="24"/>
          <w:szCs w:val="24"/>
        </w:rPr>
        <w:t>做《</w:t>
      </w:r>
      <w:r w:rsidR="00B2655A" w:rsidRPr="00B2655A">
        <w:rPr>
          <w:rFonts w:ascii="宋体" w:eastAsia="宋体" w:hAnsi="宋体"/>
          <w:sz w:val="24"/>
          <w:szCs w:val="24"/>
        </w:rPr>
        <w:t>CRISPR基因编辑与筛选解决方案</w:t>
      </w:r>
      <w:r w:rsidR="00B2655A" w:rsidRPr="00B2655A">
        <w:rPr>
          <w:rFonts w:ascii="宋体" w:eastAsia="宋体" w:hAnsi="宋体" w:hint="eastAsia"/>
          <w:sz w:val="24"/>
          <w:szCs w:val="24"/>
        </w:rPr>
        <w:t>培训</w:t>
      </w:r>
      <w:r w:rsidR="00B2655A">
        <w:rPr>
          <w:rFonts w:ascii="宋体" w:eastAsia="宋体" w:hAnsi="宋体" w:hint="eastAsia"/>
          <w:sz w:val="24"/>
          <w:szCs w:val="24"/>
        </w:rPr>
        <w:t>》专题培训</w:t>
      </w:r>
      <w:r w:rsidRPr="00604ED2">
        <w:rPr>
          <w:rFonts w:ascii="宋体" w:eastAsia="宋体" w:hAnsi="宋体"/>
          <w:sz w:val="24"/>
          <w:szCs w:val="24"/>
        </w:rPr>
        <w:t>，欢迎大家踊跃报名参加。</w:t>
      </w:r>
    </w:p>
    <w:p w:rsidR="00604ED2" w:rsidRPr="00604ED2" w:rsidRDefault="00604ED2" w:rsidP="00632EA9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0A42C6">
        <w:rPr>
          <w:rFonts w:ascii="宋体" w:eastAsia="宋体" w:hAnsi="宋体" w:hint="eastAsia"/>
          <w:b/>
          <w:sz w:val="24"/>
          <w:szCs w:val="24"/>
        </w:rPr>
        <w:t>主</w:t>
      </w:r>
      <w:r w:rsidR="000A42C6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A42C6">
        <w:rPr>
          <w:rFonts w:ascii="宋体" w:eastAsia="宋体" w:hAnsi="宋体" w:hint="eastAsia"/>
          <w:b/>
          <w:sz w:val="24"/>
          <w:szCs w:val="24"/>
        </w:rPr>
        <w:t>讲</w:t>
      </w:r>
      <w:r w:rsidR="000A42C6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A42C6">
        <w:rPr>
          <w:rFonts w:ascii="宋体" w:eastAsia="宋体" w:hAnsi="宋体" w:hint="eastAsia"/>
          <w:b/>
          <w:sz w:val="24"/>
          <w:szCs w:val="24"/>
        </w:rPr>
        <w:t>人：</w:t>
      </w:r>
      <w:r w:rsidR="00B2655A" w:rsidRPr="00B2655A">
        <w:rPr>
          <w:rFonts w:ascii="宋体" w:eastAsia="宋体" w:hAnsi="宋体"/>
          <w:sz w:val="24"/>
          <w:szCs w:val="24"/>
        </w:rPr>
        <w:t>Merck公司现场应用科学家 崔晓语 博士</w:t>
      </w:r>
    </w:p>
    <w:p w:rsidR="00604ED2" w:rsidRPr="000A42C6" w:rsidRDefault="00604ED2" w:rsidP="000A42C6">
      <w:pPr>
        <w:spacing w:beforeLines="50" w:before="156"/>
        <w:rPr>
          <w:rFonts w:ascii="宋体" w:eastAsia="宋体" w:hAnsi="宋体"/>
          <w:b/>
          <w:sz w:val="24"/>
          <w:szCs w:val="24"/>
        </w:rPr>
      </w:pPr>
      <w:r w:rsidRPr="000A42C6">
        <w:rPr>
          <w:rFonts w:ascii="宋体" w:eastAsia="宋体" w:hAnsi="宋体" w:hint="eastAsia"/>
          <w:b/>
          <w:sz w:val="24"/>
          <w:szCs w:val="24"/>
        </w:rPr>
        <w:t>培训内容</w:t>
      </w:r>
      <w:r w:rsidR="000A42C6">
        <w:rPr>
          <w:rFonts w:ascii="宋体" w:eastAsia="宋体" w:hAnsi="宋体" w:hint="eastAsia"/>
          <w:b/>
          <w:sz w:val="24"/>
          <w:szCs w:val="24"/>
        </w:rPr>
        <w:t>：</w:t>
      </w:r>
      <w:r w:rsidRPr="00604ED2">
        <w:rPr>
          <w:rFonts w:ascii="宋体" w:eastAsia="宋体" w:hAnsi="宋体"/>
          <w:sz w:val="24"/>
          <w:szCs w:val="24"/>
        </w:rPr>
        <w:t>1.Sanger全基因组CRISPR</w:t>
      </w:r>
      <w:r w:rsidR="00AF38BF">
        <w:rPr>
          <w:rFonts w:ascii="宋体" w:eastAsia="宋体" w:hAnsi="宋体"/>
          <w:sz w:val="24"/>
          <w:szCs w:val="24"/>
        </w:rPr>
        <w:t>矩阵行文库基因筛选的应用</w:t>
      </w:r>
    </w:p>
    <w:p w:rsidR="00604ED2" w:rsidRPr="00604ED2" w:rsidRDefault="00604ED2" w:rsidP="000A42C6">
      <w:pPr>
        <w:spacing w:beforeLines="50" w:before="156"/>
        <w:ind w:firstLineChars="531" w:firstLine="1274"/>
        <w:rPr>
          <w:rFonts w:ascii="宋体" w:eastAsia="宋体" w:hAnsi="宋体"/>
          <w:sz w:val="24"/>
          <w:szCs w:val="24"/>
        </w:rPr>
      </w:pPr>
      <w:r w:rsidRPr="00604ED2">
        <w:rPr>
          <w:rFonts w:ascii="宋体" w:eastAsia="宋体" w:hAnsi="宋体"/>
          <w:sz w:val="24"/>
          <w:szCs w:val="24"/>
        </w:rPr>
        <w:t>2.优化Cas</w:t>
      </w:r>
      <w:r w:rsidR="00AF38BF">
        <w:rPr>
          <w:rFonts w:ascii="宋体" w:eastAsia="宋体" w:hAnsi="宋体"/>
          <w:sz w:val="24"/>
          <w:szCs w:val="24"/>
        </w:rPr>
        <w:t>蛋白降低脱靶率解决方案</w:t>
      </w:r>
    </w:p>
    <w:p w:rsidR="00604ED2" w:rsidRPr="00604ED2" w:rsidRDefault="00604ED2" w:rsidP="000A42C6">
      <w:pPr>
        <w:spacing w:beforeLines="50" w:before="156"/>
        <w:ind w:firstLineChars="531" w:firstLine="1274"/>
        <w:rPr>
          <w:rFonts w:ascii="宋体" w:eastAsia="宋体" w:hAnsi="宋体"/>
          <w:sz w:val="24"/>
          <w:szCs w:val="24"/>
        </w:rPr>
      </w:pPr>
      <w:r w:rsidRPr="00604ED2">
        <w:rPr>
          <w:rFonts w:ascii="宋体" w:eastAsia="宋体" w:hAnsi="宋体"/>
          <w:sz w:val="24"/>
          <w:szCs w:val="24"/>
        </w:rPr>
        <w:t>3.CRISPR进行基因表达调控的解决方案</w:t>
      </w:r>
    </w:p>
    <w:p w:rsidR="00604ED2" w:rsidRPr="00604ED2" w:rsidRDefault="00E93A77" w:rsidP="00632EA9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0A42C6">
        <w:rPr>
          <w:rFonts w:ascii="宋体" w:eastAsia="宋体" w:hAnsi="宋体" w:hint="eastAsia"/>
          <w:b/>
          <w:sz w:val="24"/>
          <w:szCs w:val="24"/>
        </w:rPr>
        <w:t>培训</w:t>
      </w:r>
      <w:r w:rsidR="00604ED2" w:rsidRPr="000A42C6">
        <w:rPr>
          <w:rFonts w:ascii="宋体" w:eastAsia="宋体" w:hAnsi="宋体" w:hint="eastAsia"/>
          <w:b/>
          <w:sz w:val="24"/>
          <w:szCs w:val="24"/>
        </w:rPr>
        <w:t>时间：</w:t>
      </w:r>
      <w:r w:rsidR="00604ED2" w:rsidRPr="00604ED2">
        <w:rPr>
          <w:rFonts w:ascii="宋体" w:eastAsia="宋体" w:hAnsi="宋体"/>
          <w:sz w:val="24"/>
          <w:szCs w:val="24"/>
        </w:rPr>
        <w:t>2020年7月9日（周</w:t>
      </w:r>
      <w:r w:rsidR="00604ED2" w:rsidRPr="00604ED2">
        <w:rPr>
          <w:rFonts w:ascii="宋体" w:eastAsia="宋体" w:hAnsi="宋体" w:hint="eastAsia"/>
          <w:sz w:val="24"/>
          <w:szCs w:val="24"/>
        </w:rPr>
        <w:t>四</w:t>
      </w:r>
      <w:r w:rsidR="00604ED2" w:rsidRPr="00604ED2">
        <w:rPr>
          <w:rFonts w:ascii="宋体" w:eastAsia="宋体" w:hAnsi="宋体"/>
          <w:sz w:val="24"/>
          <w:szCs w:val="24"/>
        </w:rPr>
        <w:t>）9:30-11:00</w:t>
      </w:r>
    </w:p>
    <w:p w:rsidR="00604ED2" w:rsidRPr="00604ED2" w:rsidRDefault="00E93A77" w:rsidP="00632EA9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0A42C6">
        <w:rPr>
          <w:rFonts w:ascii="宋体" w:eastAsia="宋体" w:hAnsi="宋体" w:hint="eastAsia"/>
          <w:b/>
          <w:sz w:val="24"/>
          <w:szCs w:val="24"/>
        </w:rPr>
        <w:t>培训</w:t>
      </w:r>
      <w:r w:rsidR="00604ED2" w:rsidRPr="000A42C6">
        <w:rPr>
          <w:rFonts w:ascii="宋体" w:eastAsia="宋体" w:hAnsi="宋体" w:hint="eastAsia"/>
          <w:b/>
          <w:sz w:val="24"/>
          <w:szCs w:val="24"/>
        </w:rPr>
        <w:t>方式：</w:t>
      </w:r>
      <w:r w:rsidR="00604ED2" w:rsidRPr="00604ED2">
        <w:rPr>
          <w:rFonts w:ascii="宋体" w:eastAsia="宋体" w:hAnsi="宋体" w:hint="eastAsia"/>
          <w:sz w:val="24"/>
          <w:szCs w:val="24"/>
        </w:rPr>
        <w:t>线上培训</w:t>
      </w:r>
      <w:r w:rsidR="00604ED2" w:rsidRPr="00604ED2">
        <w:rPr>
          <w:rFonts w:ascii="宋体" w:eastAsia="宋体" w:hAnsi="宋体"/>
          <w:sz w:val="24"/>
          <w:szCs w:val="24"/>
        </w:rPr>
        <w:t>-腾讯会议</w:t>
      </w:r>
    </w:p>
    <w:p w:rsidR="00604ED2" w:rsidRDefault="00604ED2" w:rsidP="00632EA9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0A42C6">
        <w:rPr>
          <w:rFonts w:ascii="宋体" w:eastAsia="宋体" w:hAnsi="宋体" w:hint="eastAsia"/>
          <w:b/>
          <w:sz w:val="24"/>
          <w:szCs w:val="24"/>
        </w:rPr>
        <w:t>报名咨询：</w:t>
      </w:r>
      <w:r w:rsidRPr="00604ED2">
        <w:rPr>
          <w:rFonts w:ascii="宋体" w:eastAsia="宋体" w:hAnsi="宋体" w:hint="eastAsia"/>
          <w:sz w:val="24"/>
          <w:szCs w:val="24"/>
        </w:rPr>
        <w:t>连老师</w:t>
      </w:r>
      <w:r w:rsidRPr="00604ED2">
        <w:rPr>
          <w:rFonts w:ascii="宋体" w:eastAsia="宋体" w:hAnsi="宋体"/>
          <w:sz w:val="24"/>
          <w:szCs w:val="24"/>
        </w:rPr>
        <w:t>lianjh</w:t>
      </w:r>
      <w:r w:rsidR="005439ED">
        <w:rPr>
          <w:rFonts w:ascii="宋体" w:eastAsia="宋体" w:hAnsi="宋体" w:hint="eastAsia"/>
          <w:sz w:val="24"/>
          <w:szCs w:val="24"/>
        </w:rPr>
        <w:t>#</w:t>
      </w:r>
      <w:r w:rsidRPr="00604ED2">
        <w:rPr>
          <w:rFonts w:ascii="宋体" w:eastAsia="宋体" w:hAnsi="宋体"/>
          <w:sz w:val="24"/>
          <w:szCs w:val="24"/>
        </w:rPr>
        <w:t>tsinghua.edu.cn</w:t>
      </w:r>
    </w:p>
    <w:p w:rsidR="005439ED" w:rsidRPr="00604ED2" w:rsidRDefault="005439ED" w:rsidP="00632EA9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5439ED">
        <w:rPr>
          <w:rFonts w:ascii="宋体" w:eastAsia="宋体" w:hAnsi="宋体" w:hint="eastAsia"/>
          <w:sz w:val="24"/>
          <w:szCs w:val="24"/>
        </w:rPr>
        <w:t>（发送邮件时请将地址中的“</w:t>
      </w:r>
      <w:r w:rsidRPr="005439ED">
        <w:rPr>
          <w:rFonts w:ascii="宋体" w:eastAsia="宋体" w:hAnsi="宋体"/>
          <w:sz w:val="24"/>
          <w:szCs w:val="24"/>
        </w:rPr>
        <w:t>#”替换成“@”）</w:t>
      </w:r>
    </w:p>
    <w:p w:rsidR="00604ED2" w:rsidRPr="000A42C6" w:rsidRDefault="00604ED2" w:rsidP="00632EA9">
      <w:pPr>
        <w:spacing w:beforeLines="50" w:before="156"/>
        <w:rPr>
          <w:rFonts w:ascii="宋体" w:eastAsia="宋体" w:hAnsi="宋体"/>
          <w:b/>
          <w:sz w:val="24"/>
          <w:szCs w:val="24"/>
        </w:rPr>
      </w:pPr>
      <w:r w:rsidRPr="000A42C6">
        <w:rPr>
          <w:rFonts w:ascii="宋体" w:eastAsia="宋体" w:hAnsi="宋体" w:hint="eastAsia"/>
          <w:b/>
          <w:sz w:val="24"/>
          <w:szCs w:val="24"/>
        </w:rPr>
        <w:t>报名方式：</w:t>
      </w:r>
    </w:p>
    <w:p w:rsidR="00604ED2" w:rsidRPr="00604ED2" w:rsidRDefault="00604ED2" w:rsidP="00632EA9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604ED2">
        <w:rPr>
          <w:rFonts w:ascii="宋体" w:eastAsia="宋体" w:hAnsi="宋体" w:hint="eastAsia"/>
          <w:sz w:val="24"/>
          <w:szCs w:val="24"/>
        </w:rPr>
        <w:t>访问链接：</w:t>
      </w:r>
      <w:r w:rsidRPr="00604ED2">
        <w:rPr>
          <w:rFonts w:ascii="宋体" w:eastAsia="宋体" w:hAnsi="宋体"/>
          <w:sz w:val="24"/>
          <w:szCs w:val="24"/>
        </w:rPr>
        <w:t>http://gxyqtsinghua.mikecrm.com/DuVUaNa</w:t>
      </w:r>
    </w:p>
    <w:p w:rsidR="00B55769" w:rsidRDefault="00604ED2" w:rsidP="00632EA9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604ED2">
        <w:rPr>
          <w:rFonts w:ascii="宋体" w:eastAsia="宋体" w:hAnsi="宋体" w:hint="eastAsia"/>
          <w:sz w:val="24"/>
          <w:szCs w:val="24"/>
        </w:rPr>
        <w:t>或扫描二维码：</w:t>
      </w:r>
    </w:p>
    <w:p w:rsidR="00786D81" w:rsidRDefault="00786D81" w:rsidP="00632EA9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3010292</wp:posOffset>
            </wp:positionH>
            <wp:positionV relativeFrom="paragraph">
              <wp:posOffset>206794</wp:posOffset>
            </wp:positionV>
            <wp:extent cx="719847" cy="719847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" name="图片 2" descr="https://mikecrm.com/ugc_5_b/pub/s8/s8pxwqwkn0wl1h81i2g29e5uqrhffro8/form/qr/DuVUaNa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5_b/pub/s8/s8pxwqwkn0wl1h81i2g29e5uqrhffro8/form/qr/DuVUaNa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47" cy="71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D81" w:rsidRDefault="00786D81" w:rsidP="00632EA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786D81" w:rsidRDefault="00786D81" w:rsidP="00632EA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786D81" w:rsidRPr="00604ED2" w:rsidRDefault="00786D81" w:rsidP="00632EA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864720" w:rsidRDefault="00864720" w:rsidP="00604ED2">
      <w:pPr>
        <w:pStyle w:val="a8"/>
        <w:shd w:val="clear" w:color="auto" w:fill="FFFFFF"/>
        <w:spacing w:before="0" w:beforeAutospacing="0" w:after="0" w:afterAutospacing="0"/>
        <w:ind w:firstLine="480"/>
        <w:jc w:val="both"/>
        <w:rPr>
          <w:rStyle w:val="a9"/>
          <w:rFonts w:cs="Tahoma"/>
          <w:color w:val="444444"/>
        </w:rPr>
      </w:pPr>
    </w:p>
    <w:p w:rsidR="00604ED2" w:rsidRPr="00604ED2" w:rsidRDefault="00604ED2" w:rsidP="00604ED2">
      <w:pPr>
        <w:pStyle w:val="a8"/>
        <w:shd w:val="clear" w:color="auto" w:fill="FFFFFF"/>
        <w:spacing w:before="0" w:beforeAutospacing="0" w:after="0" w:afterAutospacing="0"/>
        <w:ind w:firstLine="480"/>
        <w:jc w:val="both"/>
        <w:rPr>
          <w:rFonts w:cs="Tahoma"/>
          <w:color w:val="444444"/>
        </w:rPr>
      </w:pPr>
      <w:r w:rsidRPr="00604ED2">
        <w:rPr>
          <w:rStyle w:val="a9"/>
          <w:rFonts w:cs="Tahoma"/>
          <w:color w:val="444444"/>
        </w:rPr>
        <w:t>注：</w:t>
      </w:r>
      <w:r w:rsidRPr="00604ED2">
        <w:rPr>
          <w:rFonts w:cs="Tahoma"/>
          <w:color w:val="444444"/>
        </w:rPr>
        <w:t>受新冠肺炎疫情影响，本次讲座采用线上培训方式，7月8日截止报名后会通过邮件发送链接。</w:t>
      </w:r>
    </w:p>
    <w:p w:rsidR="00604ED2" w:rsidRPr="00604ED2" w:rsidRDefault="00604ED2" w:rsidP="00604ED2">
      <w:pPr>
        <w:pStyle w:val="a8"/>
        <w:shd w:val="clear" w:color="auto" w:fill="FFFFFF"/>
        <w:spacing w:before="0" w:beforeAutospacing="0" w:after="0" w:afterAutospacing="0"/>
        <w:ind w:firstLine="480"/>
        <w:jc w:val="right"/>
        <w:rPr>
          <w:rFonts w:cs="Tahoma"/>
          <w:color w:val="444444"/>
        </w:rPr>
      </w:pPr>
      <w:r w:rsidRPr="00604ED2">
        <w:rPr>
          <w:rFonts w:cs="Tahoma"/>
          <w:color w:val="444444"/>
        </w:rPr>
        <w:t>共享仪器平台</w:t>
      </w:r>
    </w:p>
    <w:p w:rsidR="00604ED2" w:rsidRPr="00604ED2" w:rsidRDefault="00604ED2" w:rsidP="00604ED2">
      <w:pPr>
        <w:pStyle w:val="a8"/>
        <w:shd w:val="clear" w:color="auto" w:fill="FFFFFF"/>
        <w:spacing w:before="0" w:beforeAutospacing="0" w:after="0" w:afterAutospacing="0"/>
        <w:ind w:firstLine="480"/>
        <w:jc w:val="right"/>
        <w:rPr>
          <w:rFonts w:cs="Tahoma"/>
          <w:color w:val="444444"/>
        </w:rPr>
      </w:pPr>
      <w:r w:rsidRPr="00604ED2">
        <w:rPr>
          <w:rFonts w:cs="Tahoma"/>
          <w:color w:val="444444"/>
        </w:rPr>
        <w:t>生物医学测试中心</w:t>
      </w:r>
    </w:p>
    <w:p w:rsidR="00B55769" w:rsidRPr="00604ED2" w:rsidRDefault="00B55769" w:rsidP="002D7E72">
      <w:pPr>
        <w:rPr>
          <w:rFonts w:ascii="宋体" w:eastAsia="宋体" w:hAnsi="宋体"/>
          <w:sz w:val="24"/>
          <w:szCs w:val="24"/>
        </w:rPr>
      </w:pPr>
    </w:p>
    <w:sectPr w:rsidR="00B55769" w:rsidRPr="00604ED2" w:rsidSect="000A42C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84" w:rsidRDefault="00057D84" w:rsidP="002D7E72">
      <w:r>
        <w:separator/>
      </w:r>
    </w:p>
  </w:endnote>
  <w:endnote w:type="continuationSeparator" w:id="0">
    <w:p w:rsidR="00057D84" w:rsidRDefault="00057D84" w:rsidP="002D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84" w:rsidRDefault="00057D84" w:rsidP="002D7E72">
      <w:r>
        <w:separator/>
      </w:r>
    </w:p>
  </w:footnote>
  <w:footnote w:type="continuationSeparator" w:id="0">
    <w:p w:rsidR="00057D84" w:rsidRDefault="00057D84" w:rsidP="002D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86"/>
    <w:rsid w:val="00057D84"/>
    <w:rsid w:val="000A42C6"/>
    <w:rsid w:val="001E1676"/>
    <w:rsid w:val="001F39C9"/>
    <w:rsid w:val="0020117D"/>
    <w:rsid w:val="002D7E72"/>
    <w:rsid w:val="002E594D"/>
    <w:rsid w:val="002F4CAE"/>
    <w:rsid w:val="004B5105"/>
    <w:rsid w:val="005439ED"/>
    <w:rsid w:val="005C159F"/>
    <w:rsid w:val="005F0F4B"/>
    <w:rsid w:val="00604ED2"/>
    <w:rsid w:val="00632EA9"/>
    <w:rsid w:val="00656291"/>
    <w:rsid w:val="006756C7"/>
    <w:rsid w:val="006C2A84"/>
    <w:rsid w:val="00767E33"/>
    <w:rsid w:val="00786D81"/>
    <w:rsid w:val="007B24C3"/>
    <w:rsid w:val="00864720"/>
    <w:rsid w:val="008C32F7"/>
    <w:rsid w:val="008E756B"/>
    <w:rsid w:val="00AC0908"/>
    <w:rsid w:val="00AF38BF"/>
    <w:rsid w:val="00B2655A"/>
    <w:rsid w:val="00B55769"/>
    <w:rsid w:val="00B749F9"/>
    <w:rsid w:val="00CA1F24"/>
    <w:rsid w:val="00CC423A"/>
    <w:rsid w:val="00DA6E86"/>
    <w:rsid w:val="00E93A77"/>
    <w:rsid w:val="00EC64F9"/>
    <w:rsid w:val="00F8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CE1AF-9E3E-4024-AAA1-36E65A2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E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E72"/>
    <w:rPr>
      <w:sz w:val="18"/>
      <w:szCs w:val="18"/>
    </w:rPr>
  </w:style>
  <w:style w:type="character" w:styleId="a7">
    <w:name w:val="Hyperlink"/>
    <w:basedOn w:val="a0"/>
    <w:uiPriority w:val="99"/>
    <w:unhideWhenUsed/>
    <w:rsid w:val="00B55769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0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04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.biomed.tsinghua.edu.cn/index.php?c=show&amp;id=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iahuan</dc:creator>
  <cp:keywords/>
  <dc:description/>
  <cp:lastModifiedBy>思静</cp:lastModifiedBy>
  <cp:revision>2</cp:revision>
  <cp:lastPrinted>2020-07-01T01:22:00Z</cp:lastPrinted>
  <dcterms:created xsi:type="dcterms:W3CDTF">2020-07-02T05:32:00Z</dcterms:created>
  <dcterms:modified xsi:type="dcterms:W3CDTF">2020-07-02T05:32:00Z</dcterms:modified>
</cp:coreProperties>
</file>