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25B3D" w14:textId="1555530E" w:rsidR="005758E0" w:rsidRPr="00176504" w:rsidRDefault="005758E0" w:rsidP="00176504">
      <w:pPr>
        <w:pStyle w:val="a6"/>
        <w:spacing w:before="0" w:beforeAutospacing="0" w:after="0" w:afterAutospacing="0" w:line="360" w:lineRule="auto"/>
        <w:jc w:val="center"/>
        <w:rPr>
          <w:rFonts w:cstheme="minorBidi"/>
          <w:b/>
          <w:color w:val="000000" w:themeColor="text1"/>
          <w:kern w:val="24"/>
        </w:rPr>
      </w:pPr>
      <w:bookmarkStart w:id="0" w:name="_Hlk34669959"/>
      <w:bookmarkStart w:id="1" w:name="_Hlk81930556"/>
      <w:bookmarkEnd w:id="0"/>
      <w:r w:rsidRPr="00176504">
        <w:rPr>
          <w:rFonts w:cstheme="minorBidi" w:hint="eastAsia"/>
          <w:b/>
          <w:color w:val="000000" w:themeColor="text1"/>
          <w:kern w:val="24"/>
        </w:rPr>
        <w:t>蛋白质制备与鉴定</w:t>
      </w:r>
      <w:r w:rsidR="00A94C0C">
        <w:rPr>
          <w:rFonts w:cstheme="minorBidi" w:hint="eastAsia"/>
          <w:b/>
          <w:color w:val="000000" w:themeColor="text1"/>
          <w:kern w:val="24"/>
        </w:rPr>
        <w:t>平台</w:t>
      </w:r>
      <w:r w:rsidR="005B7AC4" w:rsidRPr="005B7AC4">
        <w:rPr>
          <w:rFonts w:cstheme="minorBidi" w:hint="eastAsia"/>
          <w:b/>
          <w:color w:val="000000" w:themeColor="text1"/>
          <w:kern w:val="24"/>
        </w:rPr>
        <w:t>差示扫描量热仪</w:t>
      </w:r>
      <w:r w:rsidR="005B7AC4" w:rsidRPr="005B7AC4">
        <w:rPr>
          <w:rFonts w:cstheme="minorBidi"/>
          <w:b/>
          <w:color w:val="000000" w:themeColor="text1"/>
          <w:kern w:val="24"/>
        </w:rPr>
        <w:t>DSC</w:t>
      </w:r>
      <w:r w:rsidR="000B132A" w:rsidRPr="005B7AC4">
        <w:rPr>
          <w:rFonts w:cstheme="minorBidi" w:hint="eastAsia"/>
          <w:b/>
          <w:color w:val="000000" w:themeColor="text1"/>
          <w:kern w:val="24"/>
        </w:rPr>
        <w:t>线上</w:t>
      </w:r>
      <w:r w:rsidRPr="00176504">
        <w:rPr>
          <w:rFonts w:cstheme="minorBidi" w:hint="eastAsia"/>
          <w:b/>
          <w:color w:val="000000" w:themeColor="text1"/>
          <w:kern w:val="24"/>
        </w:rPr>
        <w:t>培训通知</w:t>
      </w:r>
    </w:p>
    <w:bookmarkEnd w:id="1"/>
    <w:p w14:paraId="6B9023D3" w14:textId="4AF866EE" w:rsidR="005304FD" w:rsidRDefault="005304FD" w:rsidP="005B7AC4">
      <w:pPr>
        <w:pStyle w:val="a6"/>
        <w:spacing w:before="0" w:beforeAutospacing="0" w:after="0" w:afterAutospacing="0" w:line="360" w:lineRule="auto"/>
        <w:ind w:firstLineChars="2" w:firstLine="5"/>
        <w:rPr>
          <w:bCs/>
        </w:rPr>
      </w:pPr>
      <w:r w:rsidRPr="005B7AC4">
        <w:tab/>
      </w:r>
      <w:r w:rsidRPr="005B7AC4">
        <w:rPr>
          <w:bCs/>
          <w:color w:val="FF0000"/>
        </w:rPr>
        <w:t xml:space="preserve"> </w:t>
      </w:r>
      <w:r w:rsidRPr="005B7AC4">
        <w:rPr>
          <w:rFonts w:hint="eastAsia"/>
          <w:bCs/>
          <w:color w:val="FF0000"/>
        </w:rPr>
        <w:t>蛋白质研究技术</w:t>
      </w:r>
      <w:r w:rsidRPr="005B7AC4">
        <w:rPr>
          <w:bCs/>
          <w:color w:val="FF0000"/>
        </w:rPr>
        <w:t>中心蛋白</w:t>
      </w:r>
      <w:r w:rsidRPr="005B7AC4">
        <w:rPr>
          <w:rFonts w:hint="eastAsia"/>
          <w:bCs/>
          <w:color w:val="FF0000"/>
        </w:rPr>
        <w:t>质制备</w:t>
      </w:r>
      <w:r w:rsidRPr="005B7AC4">
        <w:rPr>
          <w:bCs/>
          <w:color w:val="FF0000"/>
        </w:rPr>
        <w:t>与鉴定平台将于</w:t>
      </w:r>
      <w:r w:rsidRPr="005B7AC4">
        <w:rPr>
          <w:rFonts w:hint="eastAsia"/>
          <w:bCs/>
          <w:color w:val="FF0000"/>
        </w:rPr>
        <w:t>20</w:t>
      </w:r>
      <w:r w:rsidRPr="005B7AC4">
        <w:rPr>
          <w:bCs/>
          <w:color w:val="FF0000"/>
        </w:rPr>
        <w:t>22年1</w:t>
      </w:r>
      <w:r w:rsidR="000B132A" w:rsidRPr="005B7AC4">
        <w:rPr>
          <w:rFonts w:hint="eastAsia"/>
          <w:bCs/>
          <w:color w:val="FF0000"/>
        </w:rPr>
        <w:t>1</w:t>
      </w:r>
      <w:r w:rsidRPr="005B7AC4">
        <w:rPr>
          <w:bCs/>
          <w:color w:val="FF0000"/>
        </w:rPr>
        <w:t>月</w:t>
      </w:r>
      <w:r w:rsidR="005B7AC4" w:rsidRPr="005B7AC4">
        <w:rPr>
          <w:bCs/>
          <w:color w:val="FF0000"/>
        </w:rPr>
        <w:t>25</w:t>
      </w:r>
      <w:r w:rsidRPr="005B7AC4">
        <w:rPr>
          <w:bCs/>
          <w:color w:val="FF0000"/>
        </w:rPr>
        <w:t>日</w:t>
      </w:r>
      <w:r w:rsidRPr="005B7AC4">
        <w:rPr>
          <w:rFonts w:hint="eastAsia"/>
          <w:bCs/>
          <w:color w:val="FF0000"/>
        </w:rPr>
        <w:t>（周</w:t>
      </w:r>
      <w:r w:rsidR="005B7AC4" w:rsidRPr="005B7AC4">
        <w:rPr>
          <w:rFonts w:hint="eastAsia"/>
          <w:bCs/>
          <w:color w:val="FF0000"/>
        </w:rPr>
        <w:t>五</w:t>
      </w:r>
      <w:r w:rsidRPr="005B7AC4">
        <w:rPr>
          <w:rFonts w:hint="eastAsia"/>
          <w:bCs/>
          <w:color w:val="FF0000"/>
        </w:rPr>
        <w:t>）</w:t>
      </w:r>
      <w:r w:rsidRPr="005B7AC4">
        <w:rPr>
          <w:bCs/>
          <w:color w:val="FF0000"/>
        </w:rPr>
        <w:t>1</w:t>
      </w:r>
      <w:r w:rsidR="005B7AC4" w:rsidRPr="005B7AC4">
        <w:rPr>
          <w:bCs/>
          <w:color w:val="FF0000"/>
        </w:rPr>
        <w:t>4</w:t>
      </w:r>
      <w:r w:rsidRPr="005B7AC4">
        <w:rPr>
          <w:bCs/>
          <w:color w:val="FF0000"/>
        </w:rPr>
        <w:t>:</w:t>
      </w:r>
      <w:r w:rsidR="005B7AC4" w:rsidRPr="005B7AC4">
        <w:rPr>
          <w:bCs/>
          <w:color w:val="FF0000"/>
        </w:rPr>
        <w:t>55</w:t>
      </w:r>
      <w:r w:rsidRPr="005B7AC4">
        <w:rPr>
          <w:bCs/>
          <w:color w:val="FF0000"/>
        </w:rPr>
        <w:t>-</w:t>
      </w:r>
      <w:r w:rsidRPr="005B7AC4">
        <w:rPr>
          <w:rFonts w:hint="eastAsia"/>
          <w:bCs/>
          <w:color w:val="FF0000"/>
        </w:rPr>
        <w:t>1</w:t>
      </w:r>
      <w:r w:rsidR="005B7AC4" w:rsidRPr="005B7AC4">
        <w:rPr>
          <w:rFonts w:hint="eastAsia"/>
          <w:bCs/>
          <w:color w:val="FF0000"/>
        </w:rPr>
        <w:t>6</w:t>
      </w:r>
      <w:r w:rsidRPr="005B7AC4">
        <w:rPr>
          <w:bCs/>
          <w:color w:val="FF0000"/>
        </w:rPr>
        <w:t>:</w:t>
      </w:r>
      <w:r w:rsidR="005B7AC4" w:rsidRPr="005B7AC4">
        <w:rPr>
          <w:bCs/>
          <w:color w:val="FF0000"/>
        </w:rPr>
        <w:t>1</w:t>
      </w:r>
      <w:r w:rsidRPr="005B7AC4">
        <w:rPr>
          <w:bCs/>
          <w:color w:val="FF0000"/>
        </w:rPr>
        <w:t>0</w:t>
      </w:r>
      <w:r w:rsidRPr="005B7AC4">
        <w:rPr>
          <w:rFonts w:hint="eastAsia"/>
          <w:bCs/>
          <w:color w:val="FF0000"/>
        </w:rPr>
        <w:t>在腾讯会议上举行</w:t>
      </w:r>
      <w:bookmarkStart w:id="2" w:name="_Hlk97888316"/>
      <w:r w:rsidR="005B7AC4" w:rsidRPr="005B7AC4">
        <w:rPr>
          <w:bCs/>
          <w:color w:val="FF0000"/>
        </w:rPr>
        <w:t>差示扫描量热仪DSC</w:t>
      </w:r>
      <w:bookmarkEnd w:id="2"/>
      <w:r w:rsidR="005B7AC4" w:rsidRPr="005B7AC4">
        <w:rPr>
          <w:bCs/>
          <w:color w:val="FF0000"/>
        </w:rPr>
        <w:t>线上培训。欢迎广大师生踊跃参加！</w:t>
      </w:r>
    </w:p>
    <w:p w14:paraId="36919406" w14:textId="77777777" w:rsidR="005B7AC4" w:rsidRPr="005B7AC4" w:rsidRDefault="005B7AC4" w:rsidP="005B7AC4">
      <w:pPr>
        <w:pStyle w:val="a6"/>
        <w:spacing w:before="0" w:beforeAutospacing="0" w:after="0" w:afterAutospacing="0" w:line="360" w:lineRule="auto"/>
        <w:ind w:firstLineChars="2" w:firstLine="5"/>
        <w:rPr>
          <w:bCs/>
        </w:rPr>
      </w:pPr>
    </w:p>
    <w:p w14:paraId="3AB55D88" w14:textId="127444C6" w:rsidR="005B7AC4" w:rsidRPr="00176504" w:rsidRDefault="00147BA9" w:rsidP="005B7AC4">
      <w:pPr>
        <w:pStyle w:val="a6"/>
        <w:spacing w:before="0" w:beforeAutospacing="0" w:after="0" w:afterAutospacing="0" w:line="360" w:lineRule="auto"/>
        <w:ind w:firstLineChars="2" w:firstLine="5"/>
      </w:pPr>
      <w:r w:rsidRPr="00176504">
        <w:rPr>
          <w:rFonts w:hint="eastAsia"/>
          <w:b/>
        </w:rPr>
        <w:t>仪器</w:t>
      </w:r>
      <w:r w:rsidR="00A21422" w:rsidRPr="00176504">
        <w:rPr>
          <w:rFonts w:hint="eastAsia"/>
          <w:b/>
        </w:rPr>
        <w:t>简介</w:t>
      </w:r>
      <w:r w:rsidRPr="00176504">
        <w:rPr>
          <w:rFonts w:hint="eastAsia"/>
          <w:b/>
        </w:rPr>
        <w:t>：</w:t>
      </w:r>
      <w:r w:rsidR="005758E0" w:rsidRPr="00176504">
        <w:t xml:space="preserve"> </w:t>
      </w:r>
      <w:r w:rsidR="005B7AC4" w:rsidRPr="005B7AC4">
        <w:t>PEAQ-DSC 差示扫描量热仪是用于表征蛋白质和其他生物分子热稳定性的强大工具。</w:t>
      </w:r>
      <w:r w:rsidR="005B7AC4" w:rsidRPr="005B7AC4">
        <w:rPr>
          <w:rFonts w:hint="eastAsia"/>
        </w:rPr>
        <w:t>此技术测量溶液中分子的热诱导结构转变的焓</w:t>
      </w:r>
      <w:r w:rsidR="005B7AC4" w:rsidRPr="005B7AC4">
        <w:t xml:space="preserve"> (ΔH) 和温度 (Tm)。 该信息让我们能够深入了解使蛋白质、核酸、胶束复合物和其他大分子体系稳定或失去稳定性的影响因素。主要用于生物制药研发和生产，可用于常规稳定性研究，生物相似性和批次间可比性评价以及纯化和生产条件的优化。  </w:t>
      </w:r>
      <w:proofErr w:type="spellStart"/>
      <w:r w:rsidR="005B7AC4" w:rsidRPr="005B7AC4">
        <w:t>MicroCal</w:t>
      </w:r>
      <w:proofErr w:type="spellEnd"/>
      <w:r w:rsidR="005B7AC4" w:rsidRPr="005B7AC4">
        <w:t xml:space="preserve"> PEAQ-DSC 系统易于使用，分析开发过程少，非标或无需固定，可以准确、快速、轻松的检测Tm值，并且数据重复性好。</w:t>
      </w:r>
    </w:p>
    <w:p w14:paraId="4EFB0BBD" w14:textId="04D50173" w:rsidR="000B132A" w:rsidRPr="00176504" w:rsidRDefault="006A3C8A" w:rsidP="00176504">
      <w:pPr>
        <w:pStyle w:val="a6"/>
        <w:spacing w:before="0" w:beforeAutospacing="0" w:after="0" w:afterAutospacing="0" w:line="360" w:lineRule="auto"/>
        <w:ind w:firstLineChars="2" w:firstLine="5"/>
        <w:rPr>
          <w:b/>
          <w:bCs/>
        </w:rPr>
      </w:pPr>
      <w:r w:rsidRPr="00176504">
        <w:rPr>
          <w:b/>
          <w:bCs/>
        </w:rPr>
        <w:t>培训仪器：</w:t>
      </w:r>
      <w:r w:rsidR="005B7AC4" w:rsidRPr="005B7AC4">
        <w:t>PEAQ-DSC 差示扫描量热仪</w:t>
      </w:r>
    </w:p>
    <w:p w14:paraId="093095BA" w14:textId="3C138BDB" w:rsidR="000B132A" w:rsidRPr="005B7AC4" w:rsidRDefault="006A3C8A" w:rsidP="005B7AC4">
      <w:pPr>
        <w:pStyle w:val="a6"/>
        <w:spacing w:before="0" w:beforeAutospacing="0" w:after="0" w:afterAutospacing="0" w:line="360" w:lineRule="auto"/>
        <w:ind w:firstLineChars="2" w:firstLine="5"/>
        <w:rPr>
          <w:b/>
          <w:bCs/>
        </w:rPr>
      </w:pPr>
      <w:r w:rsidRPr="00176504">
        <w:rPr>
          <w:b/>
          <w:bCs/>
        </w:rPr>
        <w:t>培训内容：</w:t>
      </w:r>
      <w:r w:rsidR="005B7AC4" w:rsidRPr="005B7AC4">
        <w:t>PEAQ-DSC 差示扫描量热仪</w:t>
      </w:r>
      <w:r w:rsidR="005B7AC4">
        <w:rPr>
          <w:rFonts w:hint="eastAsia"/>
        </w:rPr>
        <w:t>的仪器</w:t>
      </w:r>
      <w:r w:rsidR="000B132A" w:rsidRPr="005B7AC4">
        <w:rPr>
          <w:rFonts w:hint="eastAsia"/>
        </w:rPr>
        <w:t>原理</w:t>
      </w:r>
      <w:r w:rsidR="005B7AC4">
        <w:rPr>
          <w:rFonts w:hint="eastAsia"/>
        </w:rPr>
        <w:t>及应用</w:t>
      </w:r>
    </w:p>
    <w:p w14:paraId="46CE7D08" w14:textId="332A29A1" w:rsidR="00087005" w:rsidRPr="00176504" w:rsidRDefault="006A3C8A" w:rsidP="00176504">
      <w:pPr>
        <w:pStyle w:val="a6"/>
        <w:spacing w:before="0" w:beforeAutospacing="0" w:after="0" w:afterAutospacing="0" w:line="360" w:lineRule="auto"/>
        <w:ind w:firstLineChars="2" w:firstLine="5"/>
      </w:pPr>
      <w:r w:rsidRPr="00176504">
        <w:rPr>
          <w:b/>
          <w:bCs/>
        </w:rPr>
        <w:t>培训时间：</w:t>
      </w:r>
      <w:bookmarkStart w:id="3" w:name="_Hlk83634669"/>
      <w:r w:rsidRPr="00176504">
        <w:t>202</w:t>
      </w:r>
      <w:r w:rsidR="005829D5" w:rsidRPr="00176504">
        <w:rPr>
          <w:rFonts w:hint="eastAsia"/>
        </w:rPr>
        <w:t>2</w:t>
      </w:r>
      <w:r w:rsidRPr="00176504">
        <w:t>年</w:t>
      </w:r>
      <w:r w:rsidR="000B132A" w:rsidRPr="00176504">
        <w:t>11</w:t>
      </w:r>
      <w:r w:rsidR="000B132A" w:rsidRPr="00176504">
        <w:rPr>
          <w:rFonts w:hint="eastAsia"/>
        </w:rPr>
        <w:t>月</w:t>
      </w:r>
      <w:r w:rsidR="005B7AC4">
        <w:t>25</w:t>
      </w:r>
      <w:r w:rsidR="000B132A" w:rsidRPr="00176504">
        <w:rPr>
          <w:rFonts w:hint="eastAsia"/>
        </w:rPr>
        <w:t>日</w:t>
      </w:r>
      <w:r w:rsidR="00176504" w:rsidRPr="00176504">
        <w:rPr>
          <w:rFonts w:hint="eastAsia"/>
        </w:rPr>
        <w:t>（</w:t>
      </w:r>
      <w:r w:rsidR="000B132A" w:rsidRPr="00176504">
        <w:rPr>
          <w:rFonts w:hint="eastAsia"/>
        </w:rPr>
        <w:t>周</w:t>
      </w:r>
      <w:r w:rsidR="005B7AC4">
        <w:rPr>
          <w:rFonts w:hint="eastAsia"/>
        </w:rPr>
        <w:t>五</w:t>
      </w:r>
      <w:r w:rsidR="00176504" w:rsidRPr="00176504">
        <w:rPr>
          <w:rFonts w:hint="eastAsia"/>
        </w:rPr>
        <w:t>）</w:t>
      </w:r>
      <w:r w:rsidR="000B132A" w:rsidRPr="00176504">
        <w:t>1</w:t>
      </w:r>
      <w:r w:rsidR="005B7AC4">
        <w:t>4</w:t>
      </w:r>
      <w:r w:rsidR="000B132A" w:rsidRPr="00176504">
        <w:rPr>
          <w:rFonts w:hint="eastAsia"/>
        </w:rPr>
        <w:t>:</w:t>
      </w:r>
      <w:r w:rsidR="005B7AC4">
        <w:t>55</w:t>
      </w:r>
      <w:r w:rsidR="000B132A" w:rsidRPr="00176504">
        <w:rPr>
          <w:rFonts w:hint="eastAsia"/>
        </w:rPr>
        <w:t>-</w:t>
      </w:r>
      <w:r w:rsidR="000B132A" w:rsidRPr="00176504">
        <w:t>1</w:t>
      </w:r>
      <w:r w:rsidR="005B7AC4">
        <w:t>6</w:t>
      </w:r>
      <w:r w:rsidR="000B132A" w:rsidRPr="00176504">
        <w:rPr>
          <w:rFonts w:hint="eastAsia"/>
        </w:rPr>
        <w:t>:</w:t>
      </w:r>
      <w:r w:rsidR="005B7AC4">
        <w:t>10</w:t>
      </w:r>
    </w:p>
    <w:p w14:paraId="20831223" w14:textId="6C2A5AEA" w:rsidR="00087005" w:rsidRPr="00176504" w:rsidRDefault="00087005" w:rsidP="00176504">
      <w:pPr>
        <w:snapToGrid w:val="0"/>
        <w:spacing w:line="360" w:lineRule="auto"/>
        <w:ind w:right="-57"/>
        <w:rPr>
          <w:rFonts w:ascii="宋体" w:eastAsia="宋体" w:hAnsi="宋体" w:cs="宋体"/>
          <w:kern w:val="0"/>
          <w:sz w:val="24"/>
          <w:szCs w:val="24"/>
        </w:rPr>
      </w:pPr>
      <w:r w:rsidRPr="00176504">
        <w:rPr>
          <w:rFonts w:ascii="宋体" w:eastAsia="宋体" w:hAnsi="宋体" w:cs="宋体" w:hint="eastAsia"/>
          <w:b/>
          <w:bCs/>
          <w:kern w:val="0"/>
          <w:sz w:val="24"/>
          <w:szCs w:val="24"/>
        </w:rPr>
        <w:t>培训</w:t>
      </w:r>
      <w:r w:rsidR="00F8148C" w:rsidRPr="00176504">
        <w:rPr>
          <w:rFonts w:ascii="宋体" w:eastAsia="宋体" w:hAnsi="宋体" w:cs="宋体" w:hint="eastAsia"/>
          <w:b/>
          <w:bCs/>
          <w:kern w:val="0"/>
          <w:sz w:val="24"/>
          <w:szCs w:val="24"/>
        </w:rPr>
        <w:t>方式</w:t>
      </w:r>
      <w:r w:rsidRPr="00176504">
        <w:rPr>
          <w:rFonts w:ascii="宋体" w:eastAsia="宋体" w:hAnsi="宋体" w:cs="宋体" w:hint="eastAsia"/>
          <w:b/>
          <w:bCs/>
          <w:kern w:val="0"/>
          <w:sz w:val="24"/>
          <w:szCs w:val="24"/>
        </w:rPr>
        <w:t>：</w:t>
      </w:r>
      <w:bookmarkEnd w:id="3"/>
      <w:r w:rsidR="00F8148C" w:rsidRPr="00176504">
        <w:rPr>
          <w:rFonts w:ascii="宋体" w:eastAsia="宋体" w:hAnsi="宋体" w:cs="宋体" w:hint="eastAsia"/>
          <w:kern w:val="0"/>
          <w:sz w:val="24"/>
          <w:szCs w:val="24"/>
        </w:rPr>
        <w:t>线上-腾讯会议</w:t>
      </w:r>
    </w:p>
    <w:p w14:paraId="10152CD2" w14:textId="1EE38312" w:rsidR="001D6D84" w:rsidRPr="00176504" w:rsidRDefault="006A3C8A" w:rsidP="00176504">
      <w:pPr>
        <w:snapToGrid w:val="0"/>
        <w:spacing w:line="360" w:lineRule="auto"/>
        <w:ind w:right="-57"/>
        <w:jc w:val="left"/>
        <w:rPr>
          <w:rFonts w:ascii="宋体" w:eastAsia="宋体" w:hAnsi="宋体" w:cs="宋体"/>
          <w:kern w:val="0"/>
          <w:sz w:val="24"/>
          <w:szCs w:val="24"/>
        </w:rPr>
      </w:pPr>
      <w:r w:rsidRPr="00176504">
        <w:rPr>
          <w:rFonts w:ascii="宋体" w:eastAsia="宋体" w:hAnsi="宋体" w:cs="宋体"/>
          <w:b/>
          <w:bCs/>
          <w:kern w:val="0"/>
          <w:sz w:val="24"/>
          <w:szCs w:val="24"/>
        </w:rPr>
        <w:t>联系方式：</w:t>
      </w:r>
      <w:r w:rsidRPr="00176504">
        <w:rPr>
          <w:rFonts w:ascii="宋体" w:eastAsia="宋体" w:hAnsi="宋体" w:cs="宋体"/>
          <w:kern w:val="0"/>
          <w:sz w:val="24"/>
          <w:szCs w:val="24"/>
        </w:rPr>
        <w:t>常老师changqing#mail.tsinghua.edu.cn（发送邮件时请将“#”替换成“@”）</w:t>
      </w:r>
      <w:r w:rsidR="00EE4E08" w:rsidRPr="00176504">
        <w:rPr>
          <w:rFonts w:ascii="宋体" w:eastAsia="宋体" w:hAnsi="宋体" w:cs="宋体"/>
          <w:kern w:val="0"/>
          <w:sz w:val="24"/>
          <w:szCs w:val="24"/>
        </w:rPr>
        <w:t xml:space="preserve"> </w:t>
      </w:r>
      <w:r w:rsidRPr="00176504">
        <w:rPr>
          <w:rFonts w:ascii="宋体" w:eastAsia="宋体" w:hAnsi="宋体" w:cs="宋体"/>
          <w:kern w:val="0"/>
          <w:sz w:val="24"/>
          <w:szCs w:val="24"/>
        </w:rPr>
        <w:br/>
      </w:r>
      <w:r w:rsidRPr="00176504">
        <w:rPr>
          <w:rFonts w:ascii="宋体" w:eastAsia="宋体" w:hAnsi="宋体" w:cs="宋体"/>
          <w:b/>
          <w:bCs/>
          <w:kern w:val="0"/>
          <w:sz w:val="24"/>
          <w:szCs w:val="24"/>
        </w:rPr>
        <w:t>报名方式：</w:t>
      </w:r>
      <w:r w:rsidR="001D6D84" w:rsidRPr="00176504">
        <w:rPr>
          <w:rFonts w:ascii="宋体" w:eastAsia="宋体" w:hAnsi="宋体" w:cs="宋体"/>
          <w:kern w:val="0"/>
          <w:sz w:val="24"/>
          <w:szCs w:val="24"/>
        </w:rPr>
        <w:t>访问链接</w:t>
      </w:r>
      <w:r w:rsidR="001D6D84" w:rsidRPr="00176504">
        <w:rPr>
          <w:rFonts w:ascii="宋体" w:eastAsia="宋体" w:hAnsi="宋体" w:cs="宋体" w:hint="eastAsia"/>
          <w:kern w:val="0"/>
          <w:sz w:val="24"/>
          <w:szCs w:val="24"/>
        </w:rPr>
        <w:t>：</w:t>
      </w:r>
      <w:r w:rsidR="005B7AC4" w:rsidRPr="005B7AC4">
        <w:rPr>
          <w:rFonts w:ascii="宋体" w:eastAsia="宋体" w:hAnsi="宋体" w:cs="宋体"/>
          <w:kern w:val="0"/>
          <w:sz w:val="24"/>
          <w:szCs w:val="24"/>
        </w:rPr>
        <w:t>http://proteinreasearch-e212.mikecrm.com/txA4aDv</w:t>
      </w:r>
    </w:p>
    <w:p w14:paraId="4307DDC3" w14:textId="1FD348CD" w:rsidR="005B7AC4" w:rsidRDefault="001D6D84" w:rsidP="00176504">
      <w:pPr>
        <w:widowControl/>
        <w:spacing w:line="360" w:lineRule="auto"/>
        <w:jc w:val="left"/>
        <w:rPr>
          <w:rFonts w:ascii="宋体" w:eastAsia="宋体" w:hAnsi="宋体" w:cs="宋体"/>
          <w:kern w:val="0"/>
          <w:sz w:val="24"/>
          <w:szCs w:val="24"/>
        </w:rPr>
      </w:pPr>
      <w:r w:rsidRPr="00176504">
        <w:rPr>
          <w:rFonts w:ascii="宋体" w:eastAsia="宋体" w:hAnsi="宋体" w:cs="宋体"/>
          <w:kern w:val="0"/>
          <w:sz w:val="24"/>
          <w:szCs w:val="24"/>
        </w:rPr>
        <w:t xml:space="preserve">          或扫描二维码：</w:t>
      </w:r>
      <w:r w:rsidR="005B7AC4">
        <w:rPr>
          <w:rFonts w:ascii="宋体" w:eastAsia="宋体" w:hAnsi="宋体" w:cs="宋体" w:hint="eastAsia"/>
          <w:kern w:val="0"/>
          <w:sz w:val="24"/>
          <w:szCs w:val="24"/>
        </w:rPr>
        <w:t xml:space="preserve"> </w:t>
      </w:r>
    </w:p>
    <w:p w14:paraId="17653F38" w14:textId="792607D8" w:rsidR="001D6D84" w:rsidRPr="00176504" w:rsidRDefault="005B7AC4" w:rsidP="005B7AC4">
      <w:pPr>
        <w:widowControl/>
        <w:spacing w:line="360" w:lineRule="auto"/>
        <w:ind w:firstLineChars="1450" w:firstLine="3045"/>
        <w:jc w:val="left"/>
        <w:rPr>
          <w:rFonts w:ascii="宋体" w:eastAsia="宋体" w:hAnsi="宋体" w:cs="宋体"/>
          <w:kern w:val="0"/>
          <w:sz w:val="24"/>
          <w:szCs w:val="24"/>
        </w:rPr>
      </w:pPr>
      <w:r>
        <w:fldChar w:fldCharType="begin"/>
      </w:r>
      <w:r>
        <w:instrText xml:space="preserve"> INCLUDEPICTURE "https://cn.mikecrm.com/ugc_4_a/pub/0y/0y2xpd0i00ebyczvoxjt6ykfa1tns8my/form/qr/txA4aDv.png?v=proteinreasearch-e212N" \* MERGEFORMATINET </w:instrText>
      </w:r>
      <w:r>
        <w:fldChar w:fldCharType="separate"/>
      </w:r>
      <w:r>
        <w:rPr>
          <w:noProof/>
        </w:rPr>
        <w:drawing>
          <wp:inline distT="0" distB="0" distL="0" distR="0" wp14:anchorId="2B0E40E6" wp14:editId="679B54D3">
            <wp:extent cx="1524000" cy="1524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5423" cy="1525423"/>
                    </a:xfrm>
                    <a:prstGeom prst="rect">
                      <a:avLst/>
                    </a:prstGeom>
                    <a:noFill/>
                    <a:ln>
                      <a:noFill/>
                    </a:ln>
                  </pic:spPr>
                </pic:pic>
              </a:graphicData>
            </a:graphic>
          </wp:inline>
        </w:drawing>
      </w:r>
      <w:r>
        <w:fldChar w:fldCharType="end"/>
      </w:r>
      <w:r w:rsidR="001D6D84" w:rsidRPr="00176504">
        <w:rPr>
          <w:rFonts w:ascii="宋体" w:eastAsia="宋体" w:hAnsi="宋体" w:cs="宋体"/>
          <w:kern w:val="0"/>
          <w:sz w:val="24"/>
          <w:szCs w:val="24"/>
        </w:rPr>
        <w:fldChar w:fldCharType="begin"/>
      </w:r>
      <w:r w:rsidR="001D6D84" w:rsidRPr="00176504">
        <w:rPr>
          <w:rFonts w:ascii="宋体" w:eastAsia="宋体" w:hAnsi="宋体" w:cs="宋体"/>
          <w:kern w:val="0"/>
          <w:sz w:val="24"/>
          <w:szCs w:val="24"/>
        </w:rPr>
        <w:instrText xml:space="preserve"> INCLUDEPICTURE "https://www.mikecrm.com/ugc_4_a/pub/0y/0y2xpd0i00ebyczvoxjt6ykfa1tns8my/form/qr/W0XFmeh.png?v=proteinreasearch-e212N" \* MERGEFORMATINET </w:instrText>
      </w:r>
      <w:r w:rsidR="001D6D84" w:rsidRPr="00176504">
        <w:rPr>
          <w:rFonts w:ascii="宋体" w:eastAsia="宋体" w:hAnsi="宋体" w:cs="宋体"/>
          <w:kern w:val="0"/>
          <w:sz w:val="24"/>
          <w:szCs w:val="24"/>
        </w:rPr>
        <w:fldChar w:fldCharType="end"/>
      </w:r>
    </w:p>
    <w:p w14:paraId="0C5D02FC" w14:textId="67D4CA5B" w:rsidR="00F8148C" w:rsidRPr="00176504" w:rsidRDefault="006A3C8A" w:rsidP="00176504">
      <w:pPr>
        <w:widowControl/>
        <w:spacing w:line="360" w:lineRule="auto"/>
        <w:jc w:val="left"/>
        <w:rPr>
          <w:rFonts w:ascii="宋体" w:eastAsia="宋体" w:hAnsi="宋体" w:cs="宋体"/>
          <w:b/>
          <w:kern w:val="0"/>
          <w:sz w:val="24"/>
          <w:szCs w:val="24"/>
        </w:rPr>
      </w:pPr>
      <w:r w:rsidRPr="00176504">
        <w:rPr>
          <w:rFonts w:ascii="宋体" w:eastAsia="宋体" w:hAnsi="宋体" w:cs="宋体" w:hint="eastAsia"/>
          <w:b/>
          <w:kern w:val="0"/>
          <w:sz w:val="24"/>
          <w:szCs w:val="24"/>
        </w:rPr>
        <w:t>备注：</w:t>
      </w:r>
    </w:p>
    <w:p w14:paraId="69A70E03" w14:textId="77777777" w:rsidR="005B7AC4" w:rsidRDefault="00F8148C" w:rsidP="005B7AC4">
      <w:pPr>
        <w:pStyle w:val="ab"/>
        <w:widowControl/>
        <w:numPr>
          <w:ilvl w:val="0"/>
          <w:numId w:val="2"/>
        </w:numPr>
        <w:spacing w:line="360" w:lineRule="auto"/>
        <w:ind w:firstLineChars="0"/>
        <w:jc w:val="left"/>
        <w:rPr>
          <w:rFonts w:ascii="宋体" w:eastAsia="宋体" w:hAnsi="宋体" w:cs="宋体"/>
          <w:kern w:val="0"/>
          <w:sz w:val="24"/>
          <w:szCs w:val="24"/>
        </w:rPr>
      </w:pPr>
      <w:r w:rsidRPr="00176504">
        <w:rPr>
          <w:rFonts w:ascii="宋体" w:eastAsia="宋体" w:hAnsi="宋体" w:cs="宋体" w:hint="eastAsia"/>
          <w:kern w:val="0"/>
          <w:sz w:val="24"/>
          <w:szCs w:val="24"/>
        </w:rPr>
        <w:t>报名截止时间</w:t>
      </w:r>
      <w:r w:rsidR="00BA0DE6" w:rsidRPr="00176504">
        <w:rPr>
          <w:rFonts w:ascii="宋体" w:eastAsia="宋体" w:hAnsi="宋体" w:cs="宋体" w:hint="eastAsia"/>
          <w:kern w:val="0"/>
          <w:sz w:val="24"/>
          <w:szCs w:val="24"/>
        </w:rPr>
        <w:t>1</w:t>
      </w:r>
      <w:r w:rsidR="000B132A" w:rsidRPr="00176504">
        <w:rPr>
          <w:rFonts w:ascii="宋体" w:eastAsia="宋体" w:hAnsi="宋体" w:cs="宋体" w:hint="eastAsia"/>
          <w:kern w:val="0"/>
          <w:sz w:val="24"/>
          <w:szCs w:val="24"/>
        </w:rPr>
        <w:t>1</w:t>
      </w:r>
      <w:r w:rsidRPr="00176504">
        <w:rPr>
          <w:rFonts w:ascii="宋体" w:eastAsia="宋体" w:hAnsi="宋体" w:cs="宋体"/>
          <w:kern w:val="0"/>
          <w:sz w:val="24"/>
          <w:szCs w:val="24"/>
        </w:rPr>
        <w:t>月</w:t>
      </w:r>
      <w:r w:rsidR="005B7AC4">
        <w:rPr>
          <w:rFonts w:ascii="宋体" w:eastAsia="宋体" w:hAnsi="宋体" w:cs="宋体"/>
          <w:kern w:val="0"/>
          <w:sz w:val="24"/>
          <w:szCs w:val="24"/>
        </w:rPr>
        <w:t>24</w:t>
      </w:r>
      <w:r w:rsidRPr="00176504">
        <w:rPr>
          <w:rFonts w:ascii="宋体" w:eastAsia="宋体" w:hAnsi="宋体" w:cs="宋体"/>
          <w:kern w:val="0"/>
          <w:sz w:val="24"/>
          <w:szCs w:val="24"/>
        </w:rPr>
        <w:t>日12:00</w:t>
      </w:r>
      <w:r w:rsidRPr="00176504">
        <w:rPr>
          <w:rFonts w:ascii="宋体" w:eastAsia="宋体" w:hAnsi="宋体" w:cs="宋体" w:hint="eastAsia"/>
          <w:kern w:val="0"/>
          <w:sz w:val="24"/>
          <w:szCs w:val="24"/>
        </w:rPr>
        <w:t>，报名截止后通过邮件发送腾讯会议链接，请提供准确的电子邮箱地址。</w:t>
      </w:r>
      <w:bookmarkStart w:id="4" w:name="_Hlk81930006"/>
    </w:p>
    <w:p w14:paraId="2902DA21" w14:textId="4B8AF59C" w:rsidR="005B7AC4" w:rsidRPr="005B7AC4" w:rsidRDefault="005B7AC4" w:rsidP="005B7AC4">
      <w:pPr>
        <w:pStyle w:val="ab"/>
        <w:widowControl/>
        <w:numPr>
          <w:ilvl w:val="0"/>
          <w:numId w:val="2"/>
        </w:numPr>
        <w:spacing w:line="360" w:lineRule="auto"/>
        <w:ind w:firstLineChars="0"/>
        <w:jc w:val="left"/>
        <w:rPr>
          <w:rFonts w:ascii="宋体" w:eastAsia="宋体" w:hAnsi="宋体" w:cs="宋体"/>
          <w:kern w:val="0"/>
          <w:sz w:val="24"/>
          <w:szCs w:val="24"/>
        </w:rPr>
      </w:pPr>
      <w:r>
        <w:rPr>
          <w:rFonts w:ascii="宋体" w:eastAsia="宋体" w:hAnsi="宋体" w:cs="宋体" w:hint="eastAsia"/>
          <w:kern w:val="0"/>
          <w:sz w:val="24"/>
          <w:szCs w:val="24"/>
        </w:rPr>
        <w:t>受</w:t>
      </w:r>
      <w:r w:rsidRPr="005B7AC4">
        <w:rPr>
          <w:rFonts w:ascii="宋体" w:eastAsia="宋体" w:hAnsi="宋体" w:cs="宋体" w:hint="eastAsia"/>
          <w:kern w:val="0"/>
          <w:sz w:val="24"/>
          <w:szCs w:val="24"/>
        </w:rPr>
        <w:t>疫情</w:t>
      </w:r>
      <w:r>
        <w:rPr>
          <w:rFonts w:ascii="宋体" w:eastAsia="宋体" w:hAnsi="宋体" w:cs="宋体" w:hint="eastAsia"/>
          <w:kern w:val="0"/>
          <w:sz w:val="24"/>
          <w:szCs w:val="24"/>
        </w:rPr>
        <w:t>影响，</w:t>
      </w:r>
      <w:r w:rsidRPr="005B7AC4">
        <w:rPr>
          <w:rFonts w:ascii="宋体" w:eastAsia="宋体" w:hAnsi="宋体" w:cs="宋体" w:hint="eastAsia"/>
          <w:kern w:val="0"/>
          <w:sz w:val="24"/>
          <w:szCs w:val="24"/>
        </w:rPr>
        <w:t>线下上机</w:t>
      </w:r>
      <w:r>
        <w:rPr>
          <w:rFonts w:ascii="宋体" w:eastAsia="宋体" w:hAnsi="宋体" w:cs="宋体" w:hint="eastAsia"/>
          <w:kern w:val="0"/>
          <w:sz w:val="24"/>
          <w:szCs w:val="24"/>
        </w:rPr>
        <w:t>培训将</w:t>
      </w:r>
      <w:r w:rsidRPr="005B7AC4">
        <w:rPr>
          <w:rFonts w:ascii="宋体" w:eastAsia="宋体" w:hAnsi="宋体" w:cs="宋体" w:hint="eastAsia"/>
          <w:kern w:val="0"/>
          <w:sz w:val="24"/>
          <w:szCs w:val="24"/>
        </w:rPr>
        <w:t>另行</w:t>
      </w:r>
      <w:r>
        <w:rPr>
          <w:rFonts w:ascii="宋体" w:eastAsia="宋体" w:hAnsi="宋体" w:cs="宋体" w:hint="eastAsia"/>
          <w:kern w:val="0"/>
          <w:sz w:val="24"/>
          <w:szCs w:val="24"/>
        </w:rPr>
        <w:t>通知。</w:t>
      </w:r>
    </w:p>
    <w:p w14:paraId="57E78C0F" w14:textId="648145AE" w:rsidR="00A21422" w:rsidRPr="005B7AC4" w:rsidRDefault="00A21422" w:rsidP="005B7AC4">
      <w:pPr>
        <w:pStyle w:val="ab"/>
        <w:widowControl/>
        <w:spacing w:line="360" w:lineRule="auto"/>
        <w:ind w:left="360" w:firstLineChars="0" w:firstLine="0"/>
        <w:jc w:val="right"/>
        <w:rPr>
          <w:rFonts w:ascii="宋体" w:eastAsia="宋体" w:hAnsi="宋体"/>
          <w:kern w:val="24"/>
          <w:sz w:val="24"/>
          <w:szCs w:val="24"/>
        </w:rPr>
      </w:pPr>
      <w:r w:rsidRPr="005B7AC4">
        <w:rPr>
          <w:rFonts w:ascii="宋体" w:eastAsia="宋体" w:hAnsi="宋体" w:hint="eastAsia"/>
          <w:kern w:val="24"/>
          <w:sz w:val="24"/>
          <w:szCs w:val="24"/>
        </w:rPr>
        <w:lastRenderedPageBreak/>
        <w:t>蛋白质制备与鉴定平台</w:t>
      </w:r>
    </w:p>
    <w:p w14:paraId="145B82B2" w14:textId="78981FAB" w:rsidR="00EE4E08" w:rsidRPr="00176504" w:rsidRDefault="00A21422" w:rsidP="00176504">
      <w:pPr>
        <w:spacing w:line="360" w:lineRule="auto"/>
        <w:jc w:val="right"/>
        <w:rPr>
          <w:rFonts w:ascii="宋体" w:eastAsia="宋体" w:hAnsi="宋体"/>
          <w:sz w:val="24"/>
          <w:szCs w:val="24"/>
        </w:rPr>
      </w:pPr>
      <w:r w:rsidRPr="00176504">
        <w:rPr>
          <w:rFonts w:ascii="宋体" w:eastAsia="宋体" w:hAnsi="宋体" w:hint="eastAsia"/>
          <w:kern w:val="24"/>
          <w:sz w:val="24"/>
          <w:szCs w:val="24"/>
        </w:rPr>
        <w:t>蛋白质研究技术中心</w:t>
      </w:r>
      <w:bookmarkEnd w:id="4"/>
    </w:p>
    <w:sectPr w:rsidR="00EE4E08" w:rsidRPr="001765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FE565" w14:textId="77777777" w:rsidR="003C09B9" w:rsidRDefault="003C09B9" w:rsidP="007C25A4">
      <w:r>
        <w:separator/>
      </w:r>
    </w:p>
  </w:endnote>
  <w:endnote w:type="continuationSeparator" w:id="0">
    <w:p w14:paraId="62F9097D" w14:textId="77777777" w:rsidR="003C09B9" w:rsidRDefault="003C09B9" w:rsidP="007C2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3FE14" w14:textId="77777777" w:rsidR="003C09B9" w:rsidRDefault="003C09B9" w:rsidP="007C25A4">
      <w:r>
        <w:separator/>
      </w:r>
    </w:p>
  </w:footnote>
  <w:footnote w:type="continuationSeparator" w:id="0">
    <w:p w14:paraId="03B726B1" w14:textId="77777777" w:rsidR="003C09B9" w:rsidRDefault="003C09B9" w:rsidP="007C2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E56E9"/>
    <w:multiLevelType w:val="hybridMultilevel"/>
    <w:tmpl w:val="673CF256"/>
    <w:lvl w:ilvl="0" w:tplc="42C611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2283041"/>
    <w:multiLevelType w:val="hybridMultilevel"/>
    <w:tmpl w:val="07243758"/>
    <w:lvl w:ilvl="0" w:tplc="D526ACF6">
      <w:start w:val="1"/>
      <w:numFmt w:val="decimal"/>
      <w:lvlText w:val="%1."/>
      <w:lvlJc w:val="left"/>
      <w:pPr>
        <w:ind w:left="360" w:hanging="360"/>
      </w:pPr>
      <w:rPr>
        <w:rFonts w:ascii="仿宋" w:eastAsia="仿宋" w:hAnsi="仿宋" w:cstheme="minorBidi"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915617D"/>
    <w:multiLevelType w:val="hybridMultilevel"/>
    <w:tmpl w:val="7C54187C"/>
    <w:lvl w:ilvl="0" w:tplc="D8442A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660961836">
    <w:abstractNumId w:val="1"/>
  </w:num>
  <w:num w:numId="2" w16cid:durableId="945188383">
    <w:abstractNumId w:val="2"/>
  </w:num>
  <w:num w:numId="3" w16cid:durableId="363214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C8A"/>
    <w:rsid w:val="000762F0"/>
    <w:rsid w:val="00087005"/>
    <w:rsid w:val="000B132A"/>
    <w:rsid w:val="000D37EA"/>
    <w:rsid w:val="001378A6"/>
    <w:rsid w:val="00147BA9"/>
    <w:rsid w:val="00176504"/>
    <w:rsid w:val="001A5295"/>
    <w:rsid w:val="001B7A59"/>
    <w:rsid w:val="001D6D84"/>
    <w:rsid w:val="00260C69"/>
    <w:rsid w:val="002633F1"/>
    <w:rsid w:val="002B03E6"/>
    <w:rsid w:val="002B57E0"/>
    <w:rsid w:val="002D75F7"/>
    <w:rsid w:val="00326A78"/>
    <w:rsid w:val="00331A18"/>
    <w:rsid w:val="00343189"/>
    <w:rsid w:val="003C09B9"/>
    <w:rsid w:val="00420F3E"/>
    <w:rsid w:val="005304FD"/>
    <w:rsid w:val="00540912"/>
    <w:rsid w:val="00542FBA"/>
    <w:rsid w:val="00567DB5"/>
    <w:rsid w:val="005758E0"/>
    <w:rsid w:val="005829D5"/>
    <w:rsid w:val="005B7AC4"/>
    <w:rsid w:val="0067455C"/>
    <w:rsid w:val="00682DB6"/>
    <w:rsid w:val="00695B3D"/>
    <w:rsid w:val="006A3C8A"/>
    <w:rsid w:val="006C0DD9"/>
    <w:rsid w:val="006C5A83"/>
    <w:rsid w:val="006D2ACA"/>
    <w:rsid w:val="0070096C"/>
    <w:rsid w:val="007146E8"/>
    <w:rsid w:val="00726D16"/>
    <w:rsid w:val="007461EA"/>
    <w:rsid w:val="00785286"/>
    <w:rsid w:val="007C25A4"/>
    <w:rsid w:val="007E1EC9"/>
    <w:rsid w:val="008030F8"/>
    <w:rsid w:val="00814268"/>
    <w:rsid w:val="008210D8"/>
    <w:rsid w:val="00822AC0"/>
    <w:rsid w:val="00872E1A"/>
    <w:rsid w:val="00895507"/>
    <w:rsid w:val="008D756F"/>
    <w:rsid w:val="008E0E1D"/>
    <w:rsid w:val="008E4508"/>
    <w:rsid w:val="008F6B98"/>
    <w:rsid w:val="009360FC"/>
    <w:rsid w:val="00945D85"/>
    <w:rsid w:val="00963FBD"/>
    <w:rsid w:val="009644B7"/>
    <w:rsid w:val="009B49D7"/>
    <w:rsid w:val="00A10403"/>
    <w:rsid w:val="00A21422"/>
    <w:rsid w:val="00A94C0C"/>
    <w:rsid w:val="00B63464"/>
    <w:rsid w:val="00B84BBC"/>
    <w:rsid w:val="00BA0DE6"/>
    <w:rsid w:val="00D35790"/>
    <w:rsid w:val="00D35BDC"/>
    <w:rsid w:val="00D4587F"/>
    <w:rsid w:val="00DB23D8"/>
    <w:rsid w:val="00DE4735"/>
    <w:rsid w:val="00DF5302"/>
    <w:rsid w:val="00E40FEC"/>
    <w:rsid w:val="00E51BA9"/>
    <w:rsid w:val="00ED1987"/>
    <w:rsid w:val="00EE4E08"/>
    <w:rsid w:val="00F8148C"/>
    <w:rsid w:val="00F90F95"/>
    <w:rsid w:val="00F938D1"/>
    <w:rsid w:val="00FA3B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F8FA1"/>
  <w15:chartTrackingRefBased/>
  <w15:docId w15:val="{FB8AE69B-88A9-408C-B7F4-50330A4F1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图示说明"/>
    <w:basedOn w:val="a"/>
    <w:link w:val="a4"/>
    <w:qFormat/>
    <w:rsid w:val="002D75F7"/>
    <w:pPr>
      <w:spacing w:line="360" w:lineRule="auto"/>
      <w:jc w:val="center"/>
    </w:pPr>
    <w:rPr>
      <w:rFonts w:ascii="宋体" w:eastAsia="宋体" w:hAnsi="宋体"/>
      <w:b/>
      <w:sz w:val="18"/>
      <w:szCs w:val="24"/>
    </w:rPr>
  </w:style>
  <w:style w:type="character" w:customStyle="1" w:styleId="a4">
    <w:name w:val="图示说明 字符"/>
    <w:basedOn w:val="a0"/>
    <w:link w:val="a3"/>
    <w:rsid w:val="002D75F7"/>
    <w:rPr>
      <w:rFonts w:ascii="宋体" w:eastAsia="宋体" w:hAnsi="宋体"/>
      <w:b/>
      <w:sz w:val="18"/>
      <w:szCs w:val="24"/>
    </w:rPr>
  </w:style>
  <w:style w:type="character" w:styleId="a5">
    <w:name w:val="Strong"/>
    <w:basedOn w:val="a0"/>
    <w:uiPriority w:val="22"/>
    <w:qFormat/>
    <w:rsid w:val="006A3C8A"/>
    <w:rPr>
      <w:b/>
      <w:bCs/>
    </w:rPr>
  </w:style>
  <w:style w:type="paragraph" w:styleId="a6">
    <w:name w:val="Normal (Web)"/>
    <w:basedOn w:val="a"/>
    <w:uiPriority w:val="99"/>
    <w:unhideWhenUsed/>
    <w:rsid w:val="006A3C8A"/>
    <w:pPr>
      <w:widowControl/>
      <w:spacing w:before="100" w:beforeAutospacing="1" w:after="100" w:afterAutospacing="1"/>
      <w:jc w:val="left"/>
    </w:pPr>
    <w:rPr>
      <w:rFonts w:ascii="宋体" w:eastAsia="宋体" w:hAnsi="宋体" w:cs="宋体"/>
      <w:kern w:val="0"/>
      <w:sz w:val="24"/>
      <w:szCs w:val="24"/>
    </w:rPr>
  </w:style>
  <w:style w:type="paragraph" w:styleId="a7">
    <w:name w:val="header"/>
    <w:basedOn w:val="a"/>
    <w:link w:val="a8"/>
    <w:uiPriority w:val="99"/>
    <w:unhideWhenUsed/>
    <w:rsid w:val="007C25A4"/>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7C25A4"/>
    <w:rPr>
      <w:sz w:val="18"/>
      <w:szCs w:val="18"/>
    </w:rPr>
  </w:style>
  <w:style w:type="paragraph" w:styleId="a9">
    <w:name w:val="footer"/>
    <w:basedOn w:val="a"/>
    <w:link w:val="aa"/>
    <w:uiPriority w:val="99"/>
    <w:unhideWhenUsed/>
    <w:rsid w:val="007C25A4"/>
    <w:pPr>
      <w:tabs>
        <w:tab w:val="center" w:pos="4153"/>
        <w:tab w:val="right" w:pos="8306"/>
      </w:tabs>
      <w:snapToGrid w:val="0"/>
      <w:jc w:val="left"/>
    </w:pPr>
    <w:rPr>
      <w:sz w:val="18"/>
      <w:szCs w:val="18"/>
    </w:rPr>
  </w:style>
  <w:style w:type="character" w:customStyle="1" w:styleId="aa">
    <w:name w:val="页脚 字符"/>
    <w:basedOn w:val="a0"/>
    <w:link w:val="a9"/>
    <w:uiPriority w:val="99"/>
    <w:rsid w:val="007C25A4"/>
    <w:rPr>
      <w:sz w:val="18"/>
      <w:szCs w:val="18"/>
    </w:rPr>
  </w:style>
  <w:style w:type="paragraph" w:styleId="ab">
    <w:name w:val="List Paragraph"/>
    <w:basedOn w:val="a"/>
    <w:uiPriority w:val="34"/>
    <w:qFormat/>
    <w:rsid w:val="00F8148C"/>
    <w:pPr>
      <w:ind w:firstLineChars="200" w:firstLine="420"/>
    </w:pPr>
  </w:style>
  <w:style w:type="character" w:styleId="ac">
    <w:name w:val="Hyperlink"/>
    <w:basedOn w:val="a0"/>
    <w:uiPriority w:val="99"/>
    <w:unhideWhenUsed/>
    <w:rsid w:val="00BA0DE6"/>
    <w:rPr>
      <w:color w:val="0563C1" w:themeColor="hyperlink"/>
      <w:u w:val="single"/>
    </w:rPr>
  </w:style>
  <w:style w:type="character" w:styleId="ad">
    <w:name w:val="Unresolved Mention"/>
    <w:basedOn w:val="a0"/>
    <w:uiPriority w:val="99"/>
    <w:semiHidden/>
    <w:unhideWhenUsed/>
    <w:rsid w:val="00BA0D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05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 qing</dc:creator>
  <cp:keywords/>
  <dc:description/>
  <cp:lastModifiedBy>Microsoft Office User</cp:lastModifiedBy>
  <cp:revision>3</cp:revision>
  <dcterms:created xsi:type="dcterms:W3CDTF">2022-11-11T06:22:00Z</dcterms:created>
  <dcterms:modified xsi:type="dcterms:W3CDTF">2022-11-11T06:55:00Z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07fb72edaf3ea35b0f5971aa4228a83d168e111ef5b361c12940c4291d05c68a</vt:lpwstr>
  </property>
</Properties>
</file>