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751948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751948">
        <w:rPr>
          <w:rFonts w:ascii="仿宋" w:eastAsia="仿宋" w:hAnsi="仿宋"/>
          <w:b/>
          <w:kern w:val="24"/>
          <w:sz w:val="28"/>
          <w:szCs w:val="28"/>
        </w:rPr>
        <w:t>FlowJo流式数据分析</w:t>
      </w:r>
      <w:r w:rsidR="00A01007" w:rsidRPr="00751948">
        <w:rPr>
          <w:rFonts w:ascii="仿宋" w:eastAsia="仿宋" w:hAnsi="仿宋" w:hint="eastAsia"/>
          <w:b/>
          <w:kern w:val="24"/>
          <w:sz w:val="28"/>
          <w:szCs w:val="28"/>
        </w:rPr>
        <w:t>软件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5821BA" w:rsidRPr="00304726" w:rsidRDefault="007C4422" w:rsidP="005821BA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共享仪器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平台将于2020年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5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月</w:t>
      </w:r>
      <w:r w:rsidR="00726090" w:rsidRPr="00304726">
        <w:rPr>
          <w:rFonts w:ascii="仿宋" w:eastAsia="仿宋" w:hAnsi="仿宋" w:cstheme="minorBidi" w:hint="eastAsia"/>
          <w:kern w:val="24"/>
          <w:sz w:val="28"/>
          <w:szCs w:val="28"/>
        </w:rPr>
        <w:t>29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日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上午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9:00-1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1</w:t>
      </w:r>
      <w:r w:rsidRPr="00304726">
        <w:rPr>
          <w:rFonts w:ascii="仿宋" w:eastAsia="仿宋" w:hAnsi="仿宋" w:cstheme="minorBidi"/>
          <w:kern w:val="24"/>
          <w:sz w:val="28"/>
          <w:szCs w:val="28"/>
        </w:rPr>
        <w:t>:00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举行</w:t>
      </w:r>
      <w:r w:rsidR="00F30083" w:rsidRPr="00304726">
        <w:rPr>
          <w:rFonts w:ascii="仿宋" w:eastAsia="仿宋" w:hAnsi="仿宋" w:cstheme="minorBidi"/>
          <w:kern w:val="24"/>
          <w:sz w:val="28"/>
          <w:szCs w:val="28"/>
        </w:rPr>
        <w:t>FlowJo</w:t>
      </w:r>
      <w:r w:rsidR="00816529" w:rsidRPr="00304726">
        <w:rPr>
          <w:rFonts w:ascii="仿宋" w:eastAsia="仿宋" w:hAnsi="仿宋" w:cstheme="minorBidi"/>
          <w:kern w:val="24"/>
          <w:sz w:val="28"/>
          <w:szCs w:val="28"/>
        </w:rPr>
        <w:t>流式数据分析</w:t>
      </w:r>
      <w:r w:rsidR="00816529" w:rsidRPr="00304726">
        <w:rPr>
          <w:rFonts w:ascii="仿宋" w:eastAsia="仿宋" w:hAnsi="仿宋" w:cstheme="minorBidi" w:hint="eastAsia"/>
          <w:kern w:val="24"/>
          <w:sz w:val="28"/>
          <w:szCs w:val="28"/>
        </w:rPr>
        <w:t>软件</w:t>
      </w:r>
      <w:r w:rsidR="00F30083" w:rsidRPr="00304726">
        <w:rPr>
          <w:rFonts w:ascii="仿宋" w:eastAsia="仿宋" w:hAnsi="仿宋" w:cstheme="minorBidi" w:hint="eastAsia"/>
          <w:kern w:val="24"/>
          <w:sz w:val="28"/>
          <w:szCs w:val="28"/>
        </w:rPr>
        <w:t>的基础</w:t>
      </w:r>
      <w:r w:rsidR="00F30083" w:rsidRPr="00304726">
        <w:rPr>
          <w:rFonts w:ascii="仿宋" w:eastAsia="仿宋" w:hAnsi="仿宋" w:cstheme="minorBidi"/>
          <w:kern w:val="24"/>
          <w:sz w:val="28"/>
          <w:szCs w:val="28"/>
        </w:rPr>
        <w:t>操作</w:t>
      </w:r>
      <w:r w:rsidR="00037767" w:rsidRPr="00304726">
        <w:rPr>
          <w:rFonts w:ascii="仿宋" w:eastAsia="仿宋" w:hAnsi="仿宋" w:cstheme="minorBidi"/>
          <w:kern w:val="24"/>
          <w:sz w:val="28"/>
          <w:szCs w:val="28"/>
        </w:rPr>
        <w:t>线上</w:t>
      </w:r>
      <w:r w:rsidRPr="00304726">
        <w:rPr>
          <w:rFonts w:ascii="仿宋" w:eastAsia="仿宋" w:hAnsi="仿宋" w:cstheme="minorBidi" w:hint="eastAsia"/>
          <w:kern w:val="24"/>
          <w:sz w:val="28"/>
          <w:szCs w:val="28"/>
        </w:rPr>
        <w:t>培训。</w:t>
      </w:r>
    </w:p>
    <w:p w:rsidR="007C4422" w:rsidRDefault="007C4422" w:rsidP="007C4422">
      <w:pPr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</w:t>
      </w:r>
      <w:r>
        <w:rPr>
          <w:rFonts w:ascii="仿宋" w:eastAsia="仿宋" w:hAnsi="仿宋" w:hint="eastAsia"/>
          <w:kern w:val="24"/>
          <w:sz w:val="28"/>
          <w:szCs w:val="28"/>
        </w:rPr>
        <w:t>快速、更有效地处理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流式</w:t>
      </w:r>
      <w:r>
        <w:rPr>
          <w:rFonts w:ascii="仿宋" w:eastAsia="仿宋" w:hAnsi="仿宋" w:hint="eastAsia"/>
          <w:kern w:val="24"/>
          <w:sz w:val="28"/>
          <w:szCs w:val="28"/>
        </w:rPr>
        <w:t>数据，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共享仪器平台现举办小型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流式数据分析软件Flow</w:t>
      </w:r>
      <w:r w:rsidR="007751D2">
        <w:rPr>
          <w:rFonts w:ascii="仿宋" w:eastAsia="仿宋" w:hAnsi="仿宋"/>
          <w:color w:val="000000" w:themeColor="text1"/>
          <w:kern w:val="24"/>
          <w:sz w:val="28"/>
          <w:szCs w:val="28"/>
        </w:rPr>
        <w:t>J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o V10</w:t>
      </w:r>
      <w:r w:rsidR="009159AE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的</w:t>
      </w:r>
      <w:r>
        <w:rPr>
          <w:rFonts w:ascii="仿宋" w:eastAsia="仿宋" w:hAnsi="仿宋" w:hint="eastAsia"/>
          <w:kern w:val="24"/>
          <w:sz w:val="28"/>
          <w:szCs w:val="28"/>
        </w:rPr>
        <w:t>基础</w:t>
      </w:r>
      <w:r w:rsidR="009159AE">
        <w:rPr>
          <w:rFonts w:ascii="仿宋" w:eastAsia="仿宋" w:hAnsi="仿宋" w:hint="eastAsia"/>
          <w:kern w:val="24"/>
          <w:sz w:val="28"/>
          <w:szCs w:val="28"/>
        </w:rPr>
        <w:t>操作</w:t>
      </w:r>
      <w:r>
        <w:rPr>
          <w:rFonts w:ascii="仿宋" w:eastAsia="仿宋" w:hAnsi="仿宋" w:hint="eastAsia"/>
          <w:kern w:val="24"/>
          <w:sz w:val="28"/>
          <w:szCs w:val="28"/>
        </w:rPr>
        <w:t>培训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，欢迎同学们报名参加。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</w:t>
      </w:r>
      <w:r>
        <w:rPr>
          <w:rFonts w:ascii="仿宋" w:eastAsia="仿宋" w:hAnsi="仿宋" w:cstheme="minorBidi" w:hint="eastAsia"/>
          <w:b/>
          <w:kern w:val="24"/>
          <w:sz w:val="28"/>
          <w:szCs w:val="28"/>
        </w:rPr>
        <w:t>软件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="00AD7D32">
        <w:rPr>
          <w:rFonts w:ascii="仿宋" w:eastAsia="仿宋" w:hAnsi="仿宋" w:cstheme="minorBidi"/>
          <w:kern w:val="24"/>
          <w:sz w:val="28"/>
          <w:szCs w:val="28"/>
        </w:rPr>
        <w:t>FlowJo</w:t>
      </w:r>
      <w:r w:rsidR="00D434EC" w:rsidRPr="00D434EC">
        <w:rPr>
          <w:rFonts w:ascii="仿宋" w:eastAsia="仿宋" w:hAnsi="仿宋" w:cstheme="minorBidi"/>
          <w:kern w:val="24"/>
          <w:sz w:val="28"/>
          <w:szCs w:val="28"/>
        </w:rPr>
        <w:t>流式数据分析</w:t>
      </w:r>
      <w:r w:rsidR="00A01007">
        <w:rPr>
          <w:rFonts w:ascii="仿宋" w:eastAsia="仿宋" w:hAnsi="仿宋" w:cstheme="minorBidi" w:hint="eastAsia"/>
          <w:kern w:val="24"/>
          <w:sz w:val="28"/>
          <w:szCs w:val="28"/>
        </w:rPr>
        <w:t>软件</w:t>
      </w:r>
    </w:p>
    <w:p w:rsidR="007C4422" w:rsidRPr="002604F5" w:rsidRDefault="007C4422" w:rsidP="007C4422">
      <w:pPr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38083D">
        <w:rPr>
          <w:rFonts w:ascii="仿宋" w:eastAsia="仿宋" w:hAnsi="仿宋" w:hint="eastAsia"/>
          <w:b/>
          <w:kern w:val="24"/>
          <w:sz w:val="28"/>
          <w:szCs w:val="28"/>
        </w:rPr>
        <w:t>培训内容：</w:t>
      </w:r>
      <w:r w:rsidR="00AD7D32">
        <w:rPr>
          <w:rFonts w:ascii="仿宋" w:eastAsia="仿宋" w:hAnsi="仿宋"/>
          <w:kern w:val="24"/>
          <w:sz w:val="28"/>
          <w:szCs w:val="28"/>
        </w:rPr>
        <w:t>FlowJo</w:t>
      </w:r>
      <w:r w:rsidR="00652BFD" w:rsidRPr="00D434EC">
        <w:rPr>
          <w:rFonts w:ascii="仿宋" w:eastAsia="仿宋" w:hAnsi="仿宋"/>
          <w:kern w:val="24"/>
          <w:sz w:val="28"/>
          <w:szCs w:val="28"/>
        </w:rPr>
        <w:t>流式数据分析</w:t>
      </w:r>
      <w:r w:rsidR="00652BFD">
        <w:rPr>
          <w:rFonts w:ascii="仿宋" w:eastAsia="仿宋" w:hAnsi="仿宋" w:hint="eastAsia"/>
          <w:kern w:val="24"/>
          <w:sz w:val="28"/>
          <w:szCs w:val="28"/>
        </w:rPr>
        <w:t>软件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的基本操作、相关</w:t>
      </w:r>
      <w:r w:rsidR="00DB527C">
        <w:rPr>
          <w:rFonts w:ascii="仿宋" w:eastAsia="仿宋" w:hAnsi="仿宋"/>
          <w:kern w:val="24"/>
          <w:sz w:val="28"/>
          <w:szCs w:val="28"/>
        </w:rPr>
        <w:t>数据</w:t>
      </w:r>
      <w:r w:rsidR="003D4739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演示及数据</w:t>
      </w:r>
      <w:r w:rsidRPr="00DD61A1">
        <w:rPr>
          <w:rFonts w:ascii="仿宋" w:eastAsia="仿宋" w:hAnsi="仿宋"/>
          <w:kern w:val="24"/>
          <w:sz w:val="28"/>
          <w:szCs w:val="28"/>
        </w:rPr>
        <w:t>导出</w:t>
      </w:r>
      <w:r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D27703" w:rsidRPr="002604F5" w:rsidRDefault="007C4422" w:rsidP="00D27703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</w:t>
      </w:r>
      <w:r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726090">
        <w:rPr>
          <w:rFonts w:ascii="仿宋" w:eastAsia="仿宋" w:hAnsi="仿宋" w:cstheme="minorBidi" w:hint="eastAsia"/>
          <w:kern w:val="24"/>
          <w:sz w:val="28"/>
          <w:szCs w:val="28"/>
        </w:rPr>
        <w:t>29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174AD3">
        <w:rPr>
          <w:rFonts w:ascii="仿宋" w:eastAsia="仿宋" w:hAnsi="仿宋" w:cstheme="minorBidi" w:hint="eastAsia"/>
          <w:kern w:val="24"/>
          <w:sz w:val="28"/>
          <w:szCs w:val="28"/>
        </w:rPr>
        <w:t>（周五）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</w:t>
      </w:r>
      <w:r>
        <w:rPr>
          <w:rFonts w:ascii="仿宋" w:eastAsia="仿宋" w:hAnsi="仿宋" w:cstheme="minorBidi"/>
          <w:kern w:val="24"/>
          <w:sz w:val="28"/>
          <w:szCs w:val="28"/>
        </w:rPr>
        <w:t>11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培训地点：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线上培训 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腾讯会议</w:t>
      </w:r>
    </w:p>
    <w:p w:rsidR="00BA1CCA" w:rsidRDefault="007C4422" w:rsidP="00174AD3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联系电话：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>13021308670</w:t>
      </w:r>
      <w:r w:rsidR="00BA1CCA"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 季老师</w:t>
      </w:r>
      <w:r w:rsidR="00174AD3">
        <w:rPr>
          <w:rFonts w:ascii="仿宋" w:eastAsia="仿宋" w:hAnsi="仿宋" w:cstheme="minorBidi" w:hint="eastAsia"/>
          <w:kern w:val="24"/>
          <w:sz w:val="28"/>
          <w:szCs w:val="28"/>
        </w:rPr>
        <w:t>、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18801155582 </w:t>
      </w:r>
      <w:r w:rsidR="00BA1CCA"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>焦老师</w:t>
      </w:r>
    </w:p>
    <w:p w:rsidR="007C4422" w:rsidRDefault="007C4422" w:rsidP="007C4422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报名方式：</w:t>
      </w:r>
    </w:p>
    <w:p w:rsidR="00174AD3" w:rsidRPr="00174AD3" w:rsidRDefault="00174AD3" w:rsidP="00C801C8">
      <w:pPr>
        <w:widowControl/>
        <w:ind w:firstLineChars="200" w:firstLine="560"/>
        <w:jc w:val="left"/>
        <w:rPr>
          <w:rFonts w:ascii="仿宋" w:eastAsia="仿宋" w:hAnsi="仿宋"/>
          <w:kern w:val="24"/>
          <w:sz w:val="28"/>
          <w:szCs w:val="28"/>
        </w:rPr>
      </w:pPr>
      <w:r w:rsidRPr="00174AD3">
        <w:rPr>
          <w:rFonts w:ascii="仿宋" w:eastAsia="仿宋" w:hAnsi="仿宋"/>
          <w:kern w:val="24"/>
          <w:sz w:val="28"/>
          <w:szCs w:val="28"/>
        </w:rPr>
        <w:t>点击链接</w:t>
      </w:r>
      <w:r w:rsidRPr="00174AD3">
        <w:rPr>
          <w:rFonts w:ascii="仿宋" w:eastAsia="仿宋" w:hAnsi="仿宋" w:hint="eastAsia"/>
          <w:kern w:val="24"/>
          <w:sz w:val="28"/>
          <w:szCs w:val="28"/>
        </w:rPr>
        <w:t>:</w:t>
      </w:r>
      <w:r w:rsidR="00D27703" w:rsidRPr="00D27703">
        <w:t xml:space="preserve"> </w:t>
      </w:r>
      <w:r w:rsidR="00D27703" w:rsidRPr="00D27703">
        <w:rPr>
          <w:rFonts w:ascii="仿宋" w:eastAsia="仿宋" w:hAnsi="仿宋"/>
          <w:kern w:val="24"/>
          <w:sz w:val="28"/>
          <w:szCs w:val="28"/>
        </w:rPr>
        <w:t>http://gxyqtsinghua.mikecrm.com/XHcK4jQ</w:t>
      </w:r>
    </w:p>
    <w:p w:rsidR="007C4422" w:rsidRDefault="007C4422" w:rsidP="00C801C8">
      <w:pPr>
        <w:widowControl/>
        <w:ind w:firstLineChars="200" w:firstLine="560"/>
        <w:jc w:val="left"/>
        <w:rPr>
          <w:rFonts w:ascii="仿宋" w:eastAsia="仿宋" w:hAnsi="仿宋"/>
          <w:kern w:val="24"/>
          <w:sz w:val="28"/>
          <w:szCs w:val="28"/>
        </w:rPr>
      </w:pPr>
      <w:r w:rsidRPr="00174AD3">
        <w:rPr>
          <w:rFonts w:ascii="仿宋" w:eastAsia="仿宋" w:hAnsi="仿宋" w:hint="eastAsia"/>
          <w:kern w:val="24"/>
          <w:sz w:val="28"/>
          <w:szCs w:val="28"/>
        </w:rPr>
        <w:t>或扫描二维码：</w:t>
      </w:r>
    </w:p>
    <w:p w:rsidR="00D27703" w:rsidRDefault="00D27703" w:rsidP="00C801C8">
      <w:pPr>
        <w:widowControl/>
        <w:ind w:firstLineChars="200" w:firstLine="420"/>
        <w:jc w:val="left"/>
        <w:rPr>
          <w:rFonts w:ascii="仿宋" w:eastAsia="仿宋" w:hAnsi="仿宋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1499472</wp:posOffset>
            </wp:positionH>
            <wp:positionV relativeFrom="paragraph">
              <wp:posOffset>67945</wp:posOffset>
            </wp:positionV>
            <wp:extent cx="643095" cy="643095"/>
            <wp:effectExtent l="0" t="0" r="5080" b="508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图片 1" descr="https://www.mikecrm.com/ugc_5_b/pub/s8/s8pxwqwkn0wl1h81i2g29e5uqrhffro8/form/qr/XHcK4jQ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XHcK4jQ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5" cy="6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703" w:rsidRDefault="00D27703" w:rsidP="00C801C8">
      <w:pPr>
        <w:widowControl/>
        <w:ind w:firstLineChars="200" w:firstLine="562"/>
        <w:jc w:val="left"/>
        <w:rPr>
          <w:rFonts w:ascii="仿宋" w:eastAsia="仿宋" w:hAnsi="仿宋"/>
          <w:b/>
          <w:kern w:val="24"/>
          <w:sz w:val="28"/>
          <w:szCs w:val="28"/>
        </w:rPr>
      </w:pPr>
    </w:p>
    <w:p w:rsidR="00D27703" w:rsidRDefault="00D27703" w:rsidP="00C801C8">
      <w:pPr>
        <w:widowControl/>
        <w:ind w:firstLineChars="200" w:firstLine="562"/>
        <w:jc w:val="left"/>
        <w:rPr>
          <w:rFonts w:ascii="仿宋" w:eastAsia="仿宋" w:hAnsi="仿宋"/>
          <w:b/>
          <w:kern w:val="24"/>
          <w:sz w:val="28"/>
          <w:szCs w:val="28"/>
        </w:rPr>
      </w:pPr>
    </w:p>
    <w:p w:rsidR="00D27703" w:rsidRPr="00D27703" w:rsidRDefault="00D27703" w:rsidP="00C801C8">
      <w:pPr>
        <w:widowControl/>
        <w:ind w:firstLineChars="200" w:firstLine="562"/>
        <w:jc w:val="left"/>
        <w:rPr>
          <w:rFonts w:ascii="仿宋" w:eastAsia="仿宋" w:hAnsi="仿宋"/>
          <w:b/>
          <w:kern w:val="24"/>
          <w:sz w:val="28"/>
          <w:szCs w:val="28"/>
        </w:rPr>
      </w:pPr>
      <w:r w:rsidRPr="00D27703">
        <w:rPr>
          <w:rFonts w:ascii="仿宋" w:eastAsia="仿宋" w:hAnsi="仿宋"/>
          <w:b/>
          <w:kern w:val="24"/>
          <w:sz w:val="28"/>
          <w:szCs w:val="28"/>
        </w:rPr>
        <w:t>注</w:t>
      </w:r>
      <w:r w:rsidRPr="00D27703">
        <w:rPr>
          <w:rFonts w:ascii="仿宋" w:eastAsia="仿宋" w:hAnsi="仿宋" w:hint="eastAsia"/>
          <w:b/>
          <w:kern w:val="24"/>
          <w:sz w:val="28"/>
          <w:szCs w:val="28"/>
        </w:rPr>
        <w:t>：</w:t>
      </w:r>
      <w:r w:rsidRPr="00D27703">
        <w:rPr>
          <w:rFonts w:ascii="仿宋" w:eastAsia="仿宋" w:hAnsi="仿宋" w:hint="eastAsia"/>
          <w:kern w:val="24"/>
          <w:sz w:val="28"/>
          <w:szCs w:val="28"/>
        </w:rPr>
        <w:t>5月28日下午会将线上培训链接发送到您邮箱</w:t>
      </w:r>
    </w:p>
    <w:p w:rsidR="007C4422" w:rsidRPr="002604F5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7C4422" w:rsidRPr="002604F5" w:rsidRDefault="007C4422" w:rsidP="007C4422">
      <w:pPr>
        <w:spacing w:beforeLines="100" w:before="312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p w:rsidR="006A18B5" w:rsidRPr="007C4422" w:rsidRDefault="006A18B5"/>
    <w:sectPr w:rsidR="006A18B5" w:rsidRPr="007C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8B" w:rsidRDefault="005A158B" w:rsidP="007C4422">
      <w:r>
        <w:separator/>
      </w:r>
    </w:p>
  </w:endnote>
  <w:endnote w:type="continuationSeparator" w:id="0">
    <w:p w:rsidR="005A158B" w:rsidRDefault="005A158B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8B" w:rsidRDefault="005A158B" w:rsidP="007C4422">
      <w:r>
        <w:separator/>
      </w:r>
    </w:p>
  </w:footnote>
  <w:footnote w:type="continuationSeparator" w:id="0">
    <w:p w:rsidR="005A158B" w:rsidRDefault="005A158B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37767"/>
    <w:rsid w:val="00174AD3"/>
    <w:rsid w:val="001F0F53"/>
    <w:rsid w:val="00225FAE"/>
    <w:rsid w:val="002448F8"/>
    <w:rsid w:val="002E7547"/>
    <w:rsid w:val="00304726"/>
    <w:rsid w:val="003B5010"/>
    <w:rsid w:val="003D4739"/>
    <w:rsid w:val="003E46EC"/>
    <w:rsid w:val="004112A4"/>
    <w:rsid w:val="00537918"/>
    <w:rsid w:val="005813F5"/>
    <w:rsid w:val="005821BA"/>
    <w:rsid w:val="005923D1"/>
    <w:rsid w:val="0059305F"/>
    <w:rsid w:val="005A158B"/>
    <w:rsid w:val="005B2F1B"/>
    <w:rsid w:val="00652BFD"/>
    <w:rsid w:val="0069575B"/>
    <w:rsid w:val="006A18B5"/>
    <w:rsid w:val="007210A6"/>
    <w:rsid w:val="00726090"/>
    <w:rsid w:val="0073471C"/>
    <w:rsid w:val="00751948"/>
    <w:rsid w:val="007751D2"/>
    <w:rsid w:val="007C4422"/>
    <w:rsid w:val="00816529"/>
    <w:rsid w:val="00834CED"/>
    <w:rsid w:val="00896854"/>
    <w:rsid w:val="009159AE"/>
    <w:rsid w:val="009E2506"/>
    <w:rsid w:val="00A01007"/>
    <w:rsid w:val="00A04B8D"/>
    <w:rsid w:val="00A43264"/>
    <w:rsid w:val="00AA55AD"/>
    <w:rsid w:val="00AD7D32"/>
    <w:rsid w:val="00AE51BB"/>
    <w:rsid w:val="00B52A7A"/>
    <w:rsid w:val="00B5567D"/>
    <w:rsid w:val="00BA1CCA"/>
    <w:rsid w:val="00BD7B2C"/>
    <w:rsid w:val="00C4492D"/>
    <w:rsid w:val="00C801C8"/>
    <w:rsid w:val="00C83267"/>
    <w:rsid w:val="00D26AAF"/>
    <w:rsid w:val="00D27703"/>
    <w:rsid w:val="00D434EC"/>
    <w:rsid w:val="00DB527C"/>
    <w:rsid w:val="00DE3EF2"/>
    <w:rsid w:val="00E2393B"/>
    <w:rsid w:val="00E443F9"/>
    <w:rsid w:val="00F076DA"/>
    <w:rsid w:val="00F246D7"/>
    <w:rsid w:val="00F30083"/>
    <w:rsid w:val="00F90506"/>
    <w:rsid w:val="00FA4AC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89</cp:revision>
  <dcterms:created xsi:type="dcterms:W3CDTF">2020-05-06T01:58:00Z</dcterms:created>
  <dcterms:modified xsi:type="dcterms:W3CDTF">2020-05-20T03:45:00Z</dcterms:modified>
</cp:coreProperties>
</file>