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3312B" w14:textId="77777777" w:rsidR="00B86602" w:rsidRPr="00F45CBA" w:rsidRDefault="006629BB">
      <w:pPr>
        <w:pStyle w:val="a5"/>
        <w:spacing w:before="0" w:beforeAutospacing="0" w:after="0" w:afterAutospacing="0" w:line="560" w:lineRule="exact"/>
        <w:ind w:firstLineChars="200" w:firstLine="562"/>
        <w:jc w:val="center"/>
        <w:rPr>
          <w:rFonts w:asciiTheme="minorEastAsia" w:eastAsiaTheme="minorEastAsia" w:hAnsiTheme="minorEastAsia"/>
          <w:b/>
          <w:sz w:val="28"/>
          <w:szCs w:val="28"/>
        </w:rPr>
      </w:pPr>
      <w:r w:rsidRPr="00F45CBA">
        <w:rPr>
          <w:rFonts w:asciiTheme="minorEastAsia" w:eastAsiaTheme="minorEastAsia" w:hAnsiTheme="minorEastAsia" w:cstheme="minorBidi" w:hint="eastAsia"/>
          <w:b/>
          <w:color w:val="000000" w:themeColor="text1"/>
          <w:kern w:val="24"/>
          <w:sz w:val="28"/>
          <w:szCs w:val="28"/>
        </w:rPr>
        <w:t>细胞影像平台激光显微切割系统培训通知</w:t>
      </w:r>
    </w:p>
    <w:p w14:paraId="488221FA" w14:textId="63BB5FA7" w:rsidR="00B86602" w:rsidRPr="000F367C" w:rsidRDefault="006629BB">
      <w:pPr>
        <w:pStyle w:val="a5"/>
        <w:spacing w:before="0" w:beforeAutospacing="0" w:after="0" w:afterAutospacing="0" w:line="560" w:lineRule="exact"/>
        <w:ind w:firstLineChars="200" w:firstLine="480"/>
        <w:rPr>
          <w:rFonts w:asciiTheme="minorEastAsia" w:eastAsiaTheme="minorEastAsia" w:hAnsiTheme="minorEastAsia" w:cstheme="minorBidi"/>
          <w:kern w:val="24"/>
        </w:rPr>
      </w:pPr>
      <w:r w:rsidRPr="000F367C">
        <w:rPr>
          <w:rFonts w:asciiTheme="minorEastAsia" w:eastAsiaTheme="minorEastAsia" w:hAnsiTheme="minorEastAsia" w:cstheme="minorBidi" w:hint="eastAsia"/>
          <w:kern w:val="24"/>
        </w:rPr>
        <w:t>蛋白质研究技术中心细胞影像平台将于20</w:t>
      </w:r>
      <w:r w:rsidR="00F42D1B" w:rsidRPr="000F367C">
        <w:rPr>
          <w:rFonts w:asciiTheme="minorEastAsia" w:eastAsiaTheme="minorEastAsia" w:hAnsiTheme="minorEastAsia" w:cstheme="minorBidi"/>
          <w:kern w:val="24"/>
        </w:rPr>
        <w:t>20</w:t>
      </w:r>
      <w:r w:rsidRPr="000F367C">
        <w:rPr>
          <w:rFonts w:asciiTheme="minorEastAsia" w:eastAsiaTheme="minorEastAsia" w:hAnsiTheme="minorEastAsia" w:cstheme="minorBidi" w:hint="eastAsia"/>
          <w:kern w:val="24"/>
        </w:rPr>
        <w:t>年</w:t>
      </w:r>
      <w:r w:rsidR="00F42D1B" w:rsidRPr="000F367C">
        <w:rPr>
          <w:rFonts w:asciiTheme="minorEastAsia" w:eastAsiaTheme="minorEastAsia" w:hAnsiTheme="minorEastAsia" w:cstheme="minorBidi"/>
          <w:kern w:val="24"/>
        </w:rPr>
        <w:t>7</w:t>
      </w:r>
      <w:r w:rsidRPr="000F367C">
        <w:rPr>
          <w:rFonts w:asciiTheme="minorEastAsia" w:eastAsiaTheme="minorEastAsia" w:hAnsiTheme="minorEastAsia" w:cstheme="minorBidi" w:hint="eastAsia"/>
          <w:kern w:val="24"/>
        </w:rPr>
        <w:t>月</w:t>
      </w:r>
      <w:r w:rsidR="00F42D1B" w:rsidRPr="000F367C">
        <w:rPr>
          <w:rFonts w:asciiTheme="minorEastAsia" w:eastAsiaTheme="minorEastAsia" w:hAnsiTheme="minorEastAsia" w:cstheme="minorBidi"/>
          <w:kern w:val="24"/>
        </w:rPr>
        <w:t>10</w:t>
      </w:r>
      <w:r w:rsidRPr="000F367C">
        <w:rPr>
          <w:rFonts w:asciiTheme="minorEastAsia" w:eastAsiaTheme="minorEastAsia" w:hAnsiTheme="minorEastAsia" w:cstheme="minorBidi" w:hint="eastAsia"/>
          <w:kern w:val="24"/>
        </w:rPr>
        <w:t>日</w:t>
      </w:r>
      <w:r w:rsidR="00F42D1B" w:rsidRPr="000F367C">
        <w:rPr>
          <w:rFonts w:asciiTheme="minorEastAsia" w:eastAsiaTheme="minorEastAsia" w:hAnsiTheme="minorEastAsia" w:cstheme="minorBidi"/>
          <w:kern w:val="24"/>
        </w:rPr>
        <w:t>10</w:t>
      </w:r>
      <w:r w:rsidRPr="000F367C">
        <w:rPr>
          <w:rFonts w:asciiTheme="minorEastAsia" w:eastAsiaTheme="minorEastAsia" w:hAnsiTheme="minorEastAsia" w:cstheme="minorBidi" w:hint="eastAsia"/>
          <w:kern w:val="24"/>
        </w:rPr>
        <w:t>:00-11:</w:t>
      </w:r>
      <w:r w:rsidR="00F42D1B" w:rsidRPr="000F367C">
        <w:rPr>
          <w:rFonts w:asciiTheme="minorEastAsia" w:eastAsiaTheme="minorEastAsia" w:hAnsiTheme="minorEastAsia" w:cstheme="minorBidi"/>
          <w:kern w:val="24"/>
        </w:rPr>
        <w:t>3</w:t>
      </w:r>
      <w:r w:rsidRPr="000F367C">
        <w:rPr>
          <w:rFonts w:asciiTheme="minorEastAsia" w:eastAsiaTheme="minorEastAsia" w:hAnsiTheme="minorEastAsia" w:cstheme="minorBidi" w:hint="eastAsia"/>
          <w:kern w:val="24"/>
        </w:rPr>
        <w:t>0</w:t>
      </w:r>
      <w:r w:rsidR="005F6D9C" w:rsidRPr="000F367C">
        <w:rPr>
          <w:rFonts w:asciiTheme="minorEastAsia" w:eastAsiaTheme="minorEastAsia" w:hAnsiTheme="minorEastAsia" w:cstheme="minorBidi" w:hint="eastAsia"/>
          <w:kern w:val="24"/>
        </w:rPr>
        <w:t>通过腾讯会议</w:t>
      </w:r>
      <w:r w:rsidRPr="000F367C">
        <w:rPr>
          <w:rFonts w:asciiTheme="minorEastAsia" w:eastAsiaTheme="minorEastAsia" w:hAnsiTheme="minorEastAsia" w:cstheme="minorBidi" w:hint="eastAsia"/>
          <w:kern w:val="24"/>
        </w:rPr>
        <w:t>举行激光显微切割系统</w:t>
      </w:r>
      <w:r w:rsidR="00F42D1B" w:rsidRPr="000F367C">
        <w:rPr>
          <w:rFonts w:asciiTheme="minorEastAsia" w:eastAsiaTheme="minorEastAsia" w:hAnsiTheme="minorEastAsia" w:cstheme="minorBidi" w:hint="eastAsia"/>
          <w:kern w:val="24"/>
        </w:rPr>
        <w:t>线上</w:t>
      </w:r>
      <w:r w:rsidRPr="000F367C">
        <w:rPr>
          <w:rFonts w:asciiTheme="minorEastAsia" w:eastAsiaTheme="minorEastAsia" w:hAnsiTheme="minorEastAsia" w:cstheme="minorBidi" w:hint="eastAsia"/>
          <w:kern w:val="24"/>
        </w:rPr>
        <w:t>培训。</w:t>
      </w:r>
    </w:p>
    <w:p w14:paraId="435E481D" w14:textId="77777777" w:rsidR="00B86602" w:rsidRPr="006607DA" w:rsidRDefault="006629BB">
      <w:pPr>
        <w:pStyle w:val="a5"/>
        <w:spacing w:before="0" w:beforeAutospacing="0" w:after="0" w:afterAutospacing="0" w:line="560" w:lineRule="exact"/>
        <w:ind w:firstLineChars="200" w:firstLine="482"/>
        <w:rPr>
          <w:rFonts w:asciiTheme="minorEastAsia" w:eastAsiaTheme="minorEastAsia" w:hAnsiTheme="minorEastAsia"/>
        </w:rPr>
      </w:pPr>
      <w:r w:rsidRPr="000F367C">
        <w:rPr>
          <w:rFonts w:asciiTheme="minorEastAsia" w:eastAsiaTheme="minorEastAsia" w:hAnsiTheme="minorEastAsia" w:cstheme="minorBidi" w:hint="eastAsia"/>
          <w:b/>
          <w:color w:val="000000" w:themeColor="text1"/>
          <w:kern w:val="24"/>
        </w:rPr>
        <w:t>仪器介绍：</w:t>
      </w:r>
      <w:r w:rsidRPr="006607DA">
        <w:rPr>
          <w:rFonts w:asciiTheme="minorEastAsia" w:eastAsiaTheme="minorEastAsia" w:hAnsiTheme="minorEastAsia" w:cstheme="minorBidi" w:hint="eastAsia"/>
          <w:color w:val="000000" w:themeColor="text1"/>
          <w:kern w:val="24"/>
        </w:rPr>
        <w:t>全自动激光显微切割系统在显微镜下通过激光对非均一性样品进行特定分选、收集。可满足DNA、 RNA研究及蛋白质组学的各项研究工作，最大程度地避免混合样本对实验结果造成的干扰或误导，从而得到最精确的实验结果。显微切割系统能够切割病理切片组织、细胞集落、单细胞、染色体以及活细胞等微小样本，同时具备明场、相差、荧光等多种观察方式下激光切割的能力。</w:t>
      </w:r>
    </w:p>
    <w:p w14:paraId="130167A4" w14:textId="77777777" w:rsidR="00B86602" w:rsidRPr="006607DA" w:rsidRDefault="006629BB">
      <w:pPr>
        <w:pStyle w:val="a5"/>
        <w:spacing w:before="0" w:beforeAutospacing="0" w:after="0" w:afterAutospacing="0" w:line="560" w:lineRule="exact"/>
        <w:ind w:firstLineChars="200" w:firstLine="482"/>
        <w:rPr>
          <w:rFonts w:asciiTheme="minorEastAsia" w:eastAsiaTheme="minorEastAsia" w:hAnsiTheme="minorEastAsia" w:cstheme="minorBidi"/>
          <w:color w:val="000000" w:themeColor="text1"/>
          <w:kern w:val="24"/>
        </w:rPr>
      </w:pPr>
      <w:r w:rsidRPr="006607DA">
        <w:rPr>
          <w:rFonts w:asciiTheme="minorEastAsia" w:eastAsiaTheme="minorEastAsia" w:hAnsiTheme="minorEastAsia" w:cstheme="minorBidi" w:hint="eastAsia"/>
          <w:b/>
          <w:color w:val="000000" w:themeColor="text1"/>
          <w:kern w:val="24"/>
        </w:rPr>
        <w:t>培训仪器</w:t>
      </w:r>
      <w:r w:rsidRPr="006607DA">
        <w:rPr>
          <w:rFonts w:asciiTheme="minorEastAsia" w:eastAsiaTheme="minorEastAsia" w:hAnsiTheme="minorEastAsia" w:cstheme="minorBidi" w:hint="eastAsia"/>
          <w:color w:val="000000" w:themeColor="text1"/>
          <w:kern w:val="24"/>
        </w:rPr>
        <w:t>：激光显微切割系统（Laser Microdissection System, LMD7000, Leica）</w:t>
      </w:r>
    </w:p>
    <w:p w14:paraId="37F1AFA8" w14:textId="77777777" w:rsidR="00B86602" w:rsidRPr="006607DA" w:rsidRDefault="006629BB">
      <w:pPr>
        <w:pStyle w:val="a5"/>
        <w:spacing w:before="0" w:beforeAutospacing="0" w:after="0" w:afterAutospacing="0" w:line="560" w:lineRule="exact"/>
        <w:ind w:firstLineChars="200" w:firstLine="482"/>
        <w:rPr>
          <w:rFonts w:asciiTheme="minorEastAsia" w:eastAsiaTheme="minorEastAsia" w:hAnsiTheme="minorEastAsia" w:cstheme="minorBidi"/>
          <w:color w:val="000000" w:themeColor="text1"/>
          <w:kern w:val="24"/>
        </w:rPr>
      </w:pPr>
      <w:r w:rsidRPr="006607DA">
        <w:rPr>
          <w:rFonts w:asciiTheme="minorEastAsia" w:eastAsiaTheme="minorEastAsia" w:hAnsiTheme="minorEastAsia" w:cstheme="minorBidi" w:hint="eastAsia"/>
          <w:b/>
          <w:color w:val="000000" w:themeColor="text1"/>
          <w:kern w:val="24"/>
        </w:rPr>
        <w:t>培训内容：</w:t>
      </w:r>
      <w:r w:rsidRPr="006607DA">
        <w:rPr>
          <w:rFonts w:asciiTheme="minorEastAsia" w:eastAsiaTheme="minorEastAsia" w:hAnsiTheme="minorEastAsia" w:cstheme="minorBidi" w:hint="eastAsia"/>
          <w:color w:val="000000" w:themeColor="text1"/>
          <w:kern w:val="24"/>
        </w:rPr>
        <w:t>激光显微切割系统基本原理，样品夹与收集管安装，明场与荧光切割模式及转换，激光切割参数设定以及切片制样注意事项等。</w:t>
      </w:r>
    </w:p>
    <w:p w14:paraId="4DEC98E5" w14:textId="6652E653" w:rsidR="00B86602" w:rsidRPr="006607DA" w:rsidRDefault="006629BB">
      <w:pPr>
        <w:pStyle w:val="a5"/>
        <w:spacing w:before="0" w:beforeAutospacing="0" w:after="0" w:afterAutospacing="0" w:line="560" w:lineRule="exact"/>
        <w:ind w:firstLineChars="200" w:firstLine="482"/>
        <w:rPr>
          <w:rFonts w:asciiTheme="minorEastAsia" w:eastAsiaTheme="minorEastAsia" w:hAnsiTheme="minorEastAsia"/>
        </w:rPr>
      </w:pPr>
      <w:r w:rsidRPr="006607DA">
        <w:rPr>
          <w:rFonts w:asciiTheme="minorEastAsia" w:eastAsiaTheme="minorEastAsia" w:hAnsiTheme="minorEastAsia" w:cstheme="minorBidi" w:hint="eastAsia"/>
          <w:b/>
          <w:color w:val="000000" w:themeColor="text1"/>
          <w:kern w:val="24"/>
        </w:rPr>
        <w:t>培训时间</w:t>
      </w:r>
      <w:r w:rsidRPr="006607DA">
        <w:rPr>
          <w:rFonts w:asciiTheme="minorEastAsia" w:eastAsiaTheme="minorEastAsia" w:hAnsiTheme="minorEastAsia" w:cstheme="minorBidi" w:hint="eastAsia"/>
          <w:color w:val="000000" w:themeColor="text1"/>
          <w:kern w:val="24"/>
        </w:rPr>
        <w:t>：20</w:t>
      </w:r>
      <w:r w:rsidR="00F42D1B" w:rsidRPr="006607DA">
        <w:rPr>
          <w:rFonts w:asciiTheme="minorEastAsia" w:eastAsiaTheme="minorEastAsia" w:hAnsiTheme="minorEastAsia" w:cstheme="minorBidi"/>
          <w:color w:val="000000" w:themeColor="text1"/>
          <w:kern w:val="24"/>
        </w:rPr>
        <w:t>20</w:t>
      </w:r>
      <w:r w:rsidRPr="006607DA">
        <w:rPr>
          <w:rFonts w:asciiTheme="minorEastAsia" w:eastAsiaTheme="minorEastAsia" w:hAnsiTheme="minorEastAsia" w:cstheme="minorBidi" w:hint="eastAsia"/>
          <w:color w:val="000000" w:themeColor="text1"/>
          <w:kern w:val="24"/>
        </w:rPr>
        <w:t>年</w:t>
      </w:r>
      <w:r w:rsidR="00F42D1B" w:rsidRPr="006607DA">
        <w:rPr>
          <w:rFonts w:asciiTheme="minorEastAsia" w:eastAsiaTheme="minorEastAsia" w:hAnsiTheme="minorEastAsia" w:cstheme="minorBidi"/>
          <w:color w:val="000000" w:themeColor="text1"/>
          <w:kern w:val="24"/>
        </w:rPr>
        <w:t>7</w:t>
      </w:r>
      <w:r w:rsidRPr="006607DA">
        <w:rPr>
          <w:rFonts w:asciiTheme="minorEastAsia" w:eastAsiaTheme="minorEastAsia" w:hAnsiTheme="minorEastAsia" w:cstheme="minorBidi" w:hint="eastAsia"/>
          <w:color w:val="000000" w:themeColor="text1"/>
          <w:kern w:val="24"/>
        </w:rPr>
        <w:t>月</w:t>
      </w:r>
      <w:r w:rsidR="00F42D1B" w:rsidRPr="006607DA">
        <w:rPr>
          <w:rFonts w:asciiTheme="minorEastAsia" w:eastAsiaTheme="minorEastAsia" w:hAnsiTheme="minorEastAsia" w:cstheme="minorBidi" w:hint="eastAsia"/>
          <w:color w:val="000000" w:themeColor="text1"/>
          <w:kern w:val="24"/>
        </w:rPr>
        <w:t>1</w:t>
      </w:r>
      <w:r w:rsidR="00F42D1B" w:rsidRPr="006607DA">
        <w:rPr>
          <w:rFonts w:asciiTheme="minorEastAsia" w:eastAsiaTheme="minorEastAsia" w:hAnsiTheme="minorEastAsia" w:cstheme="minorBidi"/>
          <w:color w:val="000000" w:themeColor="text1"/>
          <w:kern w:val="24"/>
        </w:rPr>
        <w:t>0</w:t>
      </w:r>
      <w:r w:rsidR="00B11E1E" w:rsidRPr="006607DA">
        <w:rPr>
          <w:rFonts w:asciiTheme="minorEastAsia" w:eastAsiaTheme="minorEastAsia" w:hAnsiTheme="minorEastAsia" w:cstheme="minorBidi" w:hint="eastAsia"/>
          <w:color w:val="000000" w:themeColor="text1"/>
          <w:kern w:val="24"/>
        </w:rPr>
        <w:t>日（周</w:t>
      </w:r>
      <w:r w:rsidR="00F42D1B" w:rsidRPr="006607DA">
        <w:rPr>
          <w:rFonts w:asciiTheme="minorEastAsia" w:eastAsiaTheme="minorEastAsia" w:hAnsiTheme="minorEastAsia" w:cstheme="minorBidi" w:hint="eastAsia"/>
          <w:color w:val="000000" w:themeColor="text1"/>
          <w:kern w:val="24"/>
        </w:rPr>
        <w:t>五</w:t>
      </w:r>
      <w:r w:rsidRPr="006607DA">
        <w:rPr>
          <w:rFonts w:asciiTheme="minorEastAsia" w:eastAsiaTheme="minorEastAsia" w:hAnsiTheme="minorEastAsia" w:cstheme="minorBidi" w:hint="eastAsia"/>
          <w:color w:val="000000" w:themeColor="text1"/>
          <w:kern w:val="24"/>
        </w:rPr>
        <w:t>）</w:t>
      </w:r>
      <w:r w:rsidR="00F42D1B" w:rsidRPr="006607DA">
        <w:rPr>
          <w:rFonts w:asciiTheme="minorEastAsia" w:eastAsiaTheme="minorEastAsia" w:hAnsiTheme="minorEastAsia" w:cstheme="minorBidi"/>
          <w:color w:val="000000" w:themeColor="text1"/>
          <w:kern w:val="24"/>
        </w:rPr>
        <w:t>10</w:t>
      </w:r>
      <w:r w:rsidRPr="006607DA">
        <w:rPr>
          <w:rFonts w:asciiTheme="minorEastAsia" w:eastAsiaTheme="minorEastAsia" w:hAnsiTheme="minorEastAsia" w:cstheme="minorBidi" w:hint="eastAsia"/>
          <w:color w:val="000000" w:themeColor="text1"/>
          <w:kern w:val="24"/>
        </w:rPr>
        <w:t>:00--11:</w:t>
      </w:r>
      <w:r w:rsidR="00F42D1B" w:rsidRPr="006607DA">
        <w:rPr>
          <w:rFonts w:asciiTheme="minorEastAsia" w:eastAsiaTheme="minorEastAsia" w:hAnsiTheme="minorEastAsia" w:cstheme="minorBidi"/>
          <w:color w:val="000000" w:themeColor="text1"/>
          <w:kern w:val="24"/>
        </w:rPr>
        <w:t>3</w:t>
      </w:r>
      <w:r w:rsidRPr="006607DA">
        <w:rPr>
          <w:rFonts w:asciiTheme="minorEastAsia" w:eastAsiaTheme="minorEastAsia" w:hAnsiTheme="minorEastAsia" w:cstheme="minorBidi" w:hint="eastAsia"/>
          <w:color w:val="000000" w:themeColor="text1"/>
          <w:kern w:val="24"/>
        </w:rPr>
        <w:t>0</w:t>
      </w:r>
    </w:p>
    <w:p w14:paraId="08B2735E" w14:textId="05DD2437" w:rsidR="00B86602" w:rsidRPr="006607DA" w:rsidRDefault="00F42D1B">
      <w:pPr>
        <w:pStyle w:val="a5"/>
        <w:spacing w:before="0" w:beforeAutospacing="0" w:after="0" w:afterAutospacing="0" w:line="560" w:lineRule="exact"/>
        <w:ind w:firstLineChars="200" w:firstLine="482"/>
        <w:rPr>
          <w:rFonts w:asciiTheme="minorEastAsia" w:eastAsiaTheme="minorEastAsia" w:hAnsiTheme="minorEastAsia"/>
        </w:rPr>
      </w:pPr>
      <w:r w:rsidRPr="006607DA">
        <w:rPr>
          <w:rFonts w:asciiTheme="minorEastAsia" w:eastAsiaTheme="minorEastAsia" w:hAnsiTheme="minorEastAsia" w:cstheme="minorBidi" w:hint="eastAsia"/>
          <w:b/>
          <w:color w:val="000000" w:themeColor="text1"/>
          <w:kern w:val="24"/>
        </w:rPr>
        <w:t>仪器</w:t>
      </w:r>
      <w:r w:rsidR="006629BB" w:rsidRPr="006607DA">
        <w:rPr>
          <w:rFonts w:asciiTheme="minorEastAsia" w:eastAsiaTheme="minorEastAsia" w:hAnsiTheme="minorEastAsia" w:cstheme="minorBidi" w:hint="eastAsia"/>
          <w:b/>
          <w:color w:val="000000" w:themeColor="text1"/>
          <w:kern w:val="24"/>
        </w:rPr>
        <w:t>地点</w:t>
      </w:r>
      <w:r w:rsidR="006629BB" w:rsidRPr="006607DA">
        <w:rPr>
          <w:rFonts w:asciiTheme="minorEastAsia" w:eastAsiaTheme="minorEastAsia" w:hAnsiTheme="minorEastAsia" w:cstheme="minorBidi" w:hint="eastAsia"/>
          <w:color w:val="000000" w:themeColor="text1"/>
          <w:kern w:val="24"/>
        </w:rPr>
        <w:t>：清华大学</w:t>
      </w:r>
      <w:r w:rsidRPr="006607DA">
        <w:rPr>
          <w:rFonts w:asciiTheme="minorEastAsia" w:eastAsiaTheme="minorEastAsia" w:hAnsiTheme="minorEastAsia" w:cstheme="minorBidi" w:hint="eastAsia"/>
          <w:color w:val="000000" w:themeColor="text1"/>
          <w:kern w:val="24"/>
        </w:rPr>
        <w:t>生物医学馆</w:t>
      </w:r>
      <w:r w:rsidRPr="006607DA">
        <w:rPr>
          <w:rFonts w:asciiTheme="minorEastAsia" w:eastAsiaTheme="minorEastAsia" w:hAnsiTheme="minorEastAsia" w:cstheme="minorBidi"/>
          <w:color w:val="000000" w:themeColor="text1"/>
          <w:kern w:val="24"/>
        </w:rPr>
        <w:t>U6</w:t>
      </w:r>
      <w:r w:rsidRPr="006607DA">
        <w:rPr>
          <w:rFonts w:asciiTheme="minorEastAsia" w:eastAsiaTheme="minorEastAsia" w:hAnsiTheme="minorEastAsia" w:cstheme="minorBidi" w:hint="eastAsia"/>
          <w:color w:val="000000" w:themeColor="text1"/>
          <w:kern w:val="24"/>
        </w:rPr>
        <w:t>-</w:t>
      </w:r>
      <w:r w:rsidRPr="006607DA">
        <w:rPr>
          <w:rFonts w:asciiTheme="minorEastAsia" w:eastAsiaTheme="minorEastAsia" w:hAnsiTheme="minorEastAsia" w:cstheme="minorBidi"/>
          <w:color w:val="000000" w:themeColor="text1"/>
          <w:kern w:val="24"/>
        </w:rPr>
        <w:t>116</w:t>
      </w:r>
    </w:p>
    <w:p w14:paraId="41009F63" w14:textId="2ED5017E" w:rsidR="00B86602" w:rsidRPr="006607DA" w:rsidRDefault="006629BB">
      <w:pPr>
        <w:pStyle w:val="a5"/>
        <w:spacing w:before="0" w:beforeAutospacing="0" w:after="0" w:afterAutospacing="0" w:line="560" w:lineRule="exact"/>
        <w:ind w:firstLineChars="200" w:firstLine="482"/>
        <w:rPr>
          <w:rFonts w:asciiTheme="minorEastAsia" w:eastAsiaTheme="minorEastAsia" w:hAnsiTheme="minorEastAsia" w:cstheme="minorBidi"/>
          <w:color w:val="000000" w:themeColor="text1"/>
          <w:kern w:val="24"/>
        </w:rPr>
      </w:pPr>
      <w:r w:rsidRPr="006607DA">
        <w:rPr>
          <w:rFonts w:asciiTheme="minorEastAsia" w:eastAsiaTheme="minorEastAsia" w:hAnsiTheme="minorEastAsia" w:cstheme="minorBidi" w:hint="eastAsia"/>
          <w:b/>
          <w:color w:val="000000" w:themeColor="text1"/>
          <w:kern w:val="24"/>
        </w:rPr>
        <w:t>联系电话</w:t>
      </w:r>
      <w:r w:rsidRPr="006607DA">
        <w:rPr>
          <w:rFonts w:asciiTheme="minorEastAsia" w:eastAsiaTheme="minorEastAsia" w:hAnsiTheme="minorEastAsia" w:cstheme="minorBidi" w:hint="eastAsia"/>
          <w:color w:val="000000" w:themeColor="text1"/>
          <w:kern w:val="24"/>
        </w:rPr>
        <w:t>：</w:t>
      </w:r>
      <w:r w:rsidRPr="006607DA">
        <w:rPr>
          <w:rFonts w:asciiTheme="minorEastAsia" w:eastAsiaTheme="minorEastAsia" w:hAnsiTheme="minorEastAsia" w:cstheme="minorBidi"/>
          <w:color w:val="000000" w:themeColor="text1"/>
          <w:kern w:val="24"/>
        </w:rPr>
        <w:t xml:space="preserve"> </w:t>
      </w:r>
      <w:r w:rsidR="005F6D9C" w:rsidRPr="006607DA">
        <w:rPr>
          <w:rFonts w:asciiTheme="minorEastAsia" w:eastAsiaTheme="minorEastAsia" w:hAnsiTheme="minorEastAsia" w:cstheme="minorBidi"/>
          <w:color w:val="000000" w:themeColor="text1"/>
          <w:kern w:val="24"/>
        </w:rPr>
        <w:t>010</w:t>
      </w:r>
      <w:r w:rsidR="005F6D9C" w:rsidRPr="006607DA">
        <w:rPr>
          <w:rFonts w:asciiTheme="minorEastAsia" w:eastAsiaTheme="minorEastAsia" w:hAnsiTheme="minorEastAsia" w:cstheme="minorBidi" w:hint="eastAsia"/>
          <w:color w:val="000000" w:themeColor="text1"/>
          <w:kern w:val="24"/>
        </w:rPr>
        <w:t>-</w:t>
      </w:r>
      <w:r w:rsidRPr="006607DA">
        <w:rPr>
          <w:rFonts w:asciiTheme="minorEastAsia" w:eastAsiaTheme="minorEastAsia" w:hAnsiTheme="minorEastAsia" w:cstheme="minorBidi" w:hint="eastAsia"/>
          <w:color w:val="000000" w:themeColor="text1"/>
          <w:kern w:val="24"/>
        </w:rPr>
        <w:t>62772736/83170 陈老师</w:t>
      </w:r>
    </w:p>
    <w:p w14:paraId="492DBA3C" w14:textId="6C7B242E" w:rsidR="00F42D1B" w:rsidRPr="006607DA" w:rsidRDefault="00F42D1B">
      <w:pPr>
        <w:pStyle w:val="a5"/>
        <w:spacing w:before="0" w:beforeAutospacing="0" w:after="0" w:afterAutospacing="0" w:line="560" w:lineRule="exact"/>
        <w:ind w:firstLineChars="200" w:firstLine="482"/>
        <w:rPr>
          <w:rFonts w:asciiTheme="minorEastAsia" w:eastAsiaTheme="minorEastAsia" w:hAnsiTheme="minorEastAsia"/>
        </w:rPr>
      </w:pPr>
      <w:r w:rsidRPr="006607DA">
        <w:rPr>
          <w:rFonts w:asciiTheme="minorEastAsia" w:eastAsiaTheme="minorEastAsia" w:hAnsiTheme="minorEastAsia" w:cstheme="minorBidi" w:hint="eastAsia"/>
          <w:b/>
          <w:color w:val="000000" w:themeColor="text1"/>
          <w:kern w:val="24"/>
        </w:rPr>
        <w:t>培训形式</w:t>
      </w:r>
      <w:r w:rsidRPr="006607DA">
        <w:rPr>
          <w:rFonts w:asciiTheme="minorEastAsia" w:eastAsiaTheme="minorEastAsia" w:hAnsiTheme="minorEastAsia" w:cstheme="minorBidi" w:hint="eastAsia"/>
          <w:color w:val="000000" w:themeColor="text1"/>
          <w:kern w:val="24"/>
        </w:rPr>
        <w:t>：线上腾讯会议</w:t>
      </w:r>
    </w:p>
    <w:p w14:paraId="4FEF6252" w14:textId="77777777" w:rsidR="00B86602" w:rsidRPr="006607DA" w:rsidRDefault="006629BB">
      <w:pPr>
        <w:pStyle w:val="a5"/>
        <w:spacing w:before="0" w:beforeAutospacing="0" w:after="0" w:afterAutospacing="0" w:line="560" w:lineRule="exact"/>
        <w:ind w:firstLineChars="200" w:firstLine="482"/>
        <w:rPr>
          <w:rFonts w:asciiTheme="minorEastAsia" w:eastAsiaTheme="minorEastAsia" w:hAnsiTheme="minorEastAsia" w:cstheme="minorBidi"/>
          <w:color w:val="000000" w:themeColor="text1"/>
          <w:kern w:val="24"/>
        </w:rPr>
      </w:pPr>
      <w:r w:rsidRPr="006607DA">
        <w:rPr>
          <w:rFonts w:asciiTheme="minorEastAsia" w:eastAsiaTheme="minorEastAsia" w:hAnsiTheme="minorEastAsia" w:cstheme="minorBidi" w:hint="eastAsia"/>
          <w:b/>
          <w:color w:val="000000" w:themeColor="text1"/>
          <w:kern w:val="24"/>
        </w:rPr>
        <w:t>报名方式</w:t>
      </w:r>
      <w:r w:rsidRPr="006607DA">
        <w:rPr>
          <w:rFonts w:asciiTheme="minorEastAsia" w:eastAsiaTheme="minorEastAsia" w:hAnsiTheme="minorEastAsia" w:cstheme="minorBidi" w:hint="eastAsia"/>
          <w:color w:val="000000" w:themeColor="text1"/>
          <w:kern w:val="24"/>
        </w:rPr>
        <w:t>：</w:t>
      </w:r>
    </w:p>
    <w:p w14:paraId="2D9BB6F6" w14:textId="0879026D" w:rsidR="00B86602" w:rsidRPr="006607DA" w:rsidRDefault="006629BB">
      <w:pPr>
        <w:pStyle w:val="a5"/>
        <w:spacing w:before="0" w:beforeAutospacing="0" w:after="0" w:afterAutospacing="0" w:line="560" w:lineRule="exact"/>
        <w:ind w:firstLineChars="200" w:firstLine="480"/>
        <w:rPr>
          <w:rFonts w:asciiTheme="minorEastAsia" w:eastAsiaTheme="minorEastAsia" w:hAnsiTheme="minorEastAsia" w:cstheme="minorBidi"/>
          <w:color w:val="000000" w:themeColor="text1"/>
          <w:kern w:val="24"/>
        </w:rPr>
      </w:pPr>
      <w:r w:rsidRPr="006607DA">
        <w:rPr>
          <w:rFonts w:asciiTheme="minorEastAsia" w:eastAsiaTheme="minorEastAsia" w:hAnsiTheme="minorEastAsia" w:cstheme="minorBidi" w:hint="eastAsia"/>
          <w:color w:val="000000" w:themeColor="text1"/>
          <w:kern w:val="24"/>
        </w:rPr>
        <w:t>点击链接：</w:t>
      </w:r>
      <w:r w:rsidR="00F42D1B" w:rsidRPr="006607DA">
        <w:rPr>
          <w:rStyle w:val="a7"/>
          <w:rFonts w:asciiTheme="minorEastAsia" w:eastAsiaTheme="minorEastAsia" w:hAnsiTheme="minorEastAsia" w:cstheme="minorBidi"/>
          <w:color w:val="auto"/>
          <w:kern w:val="24"/>
          <w:u w:val="none"/>
        </w:rPr>
        <w:t>http://imagingcorefacility.mikecrm.com/18wpWWv</w:t>
      </w:r>
    </w:p>
    <w:p w14:paraId="49C6C6AB" w14:textId="0207C6C6" w:rsidR="00B86602" w:rsidRPr="006607DA" w:rsidRDefault="00D8268B">
      <w:pPr>
        <w:pStyle w:val="a5"/>
        <w:spacing w:before="0" w:beforeAutospacing="0" w:after="0" w:afterAutospacing="0" w:line="560" w:lineRule="exact"/>
        <w:ind w:firstLineChars="200" w:firstLine="480"/>
        <w:rPr>
          <w:rFonts w:asciiTheme="minorEastAsia" w:eastAsiaTheme="minorEastAsia" w:hAnsiTheme="minorEastAsia" w:cstheme="minorBidi"/>
          <w:color w:val="FF0000"/>
          <w:kern w:val="24"/>
        </w:rPr>
      </w:pPr>
      <w:r w:rsidRPr="006607DA">
        <w:rPr>
          <w:rFonts w:asciiTheme="minorEastAsia" w:eastAsiaTheme="minorEastAsia" w:hAnsiTheme="minorEastAsia"/>
          <w:noProof/>
        </w:rPr>
        <w:drawing>
          <wp:anchor distT="0" distB="0" distL="114300" distR="114300" simplePos="0" relativeHeight="251659264" behindDoc="0" locked="0" layoutInCell="1" allowOverlap="1" wp14:anchorId="68EF8D59" wp14:editId="08BD46E4">
            <wp:simplePos x="0" y="0"/>
            <wp:positionH relativeFrom="margin">
              <wp:posOffset>2134559</wp:posOffset>
            </wp:positionH>
            <wp:positionV relativeFrom="paragraph">
              <wp:posOffset>210820</wp:posOffset>
            </wp:positionV>
            <wp:extent cx="641985" cy="641985"/>
            <wp:effectExtent l="0" t="0" r="5715"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985" cy="641985"/>
                    </a:xfrm>
                    <a:prstGeom prst="rect">
                      <a:avLst/>
                    </a:prstGeom>
                    <a:noFill/>
                  </pic:spPr>
                </pic:pic>
              </a:graphicData>
            </a:graphic>
            <wp14:sizeRelH relativeFrom="margin">
              <wp14:pctWidth>0</wp14:pctWidth>
            </wp14:sizeRelH>
            <wp14:sizeRelV relativeFrom="margin">
              <wp14:pctHeight>0</wp14:pctHeight>
            </wp14:sizeRelV>
          </wp:anchor>
        </w:drawing>
      </w:r>
      <w:r w:rsidR="006629BB" w:rsidRPr="006607DA">
        <w:rPr>
          <w:rFonts w:asciiTheme="minorEastAsia" w:eastAsiaTheme="minorEastAsia" w:hAnsiTheme="minorEastAsia" w:cstheme="minorBidi" w:hint="eastAsia"/>
          <w:color w:val="000000" w:themeColor="text1"/>
          <w:kern w:val="24"/>
        </w:rPr>
        <w:t>扫描二维码</w:t>
      </w:r>
    </w:p>
    <w:p w14:paraId="1888D5B4" w14:textId="77777777" w:rsidR="00B86602" w:rsidRPr="006607DA" w:rsidRDefault="00B86602" w:rsidP="00D8268B">
      <w:pPr>
        <w:pStyle w:val="a5"/>
        <w:spacing w:before="0" w:beforeAutospacing="0" w:after="0" w:afterAutospacing="0" w:line="560" w:lineRule="exact"/>
        <w:rPr>
          <w:rFonts w:asciiTheme="minorEastAsia" w:eastAsiaTheme="minorEastAsia" w:hAnsiTheme="minorEastAsia" w:cstheme="minorBidi"/>
          <w:color w:val="FF0000"/>
          <w:kern w:val="24"/>
        </w:rPr>
      </w:pPr>
    </w:p>
    <w:p w14:paraId="0EAD7C63" w14:textId="77777777" w:rsidR="00B86602" w:rsidRPr="006607DA" w:rsidRDefault="006629BB" w:rsidP="00D8268B">
      <w:pPr>
        <w:pStyle w:val="a5"/>
        <w:spacing w:before="0" w:beforeAutospacing="0" w:after="0" w:afterAutospacing="0" w:line="480" w:lineRule="exact"/>
        <w:ind w:firstLineChars="200" w:firstLine="482"/>
        <w:rPr>
          <w:rFonts w:asciiTheme="minorEastAsia" w:eastAsiaTheme="minorEastAsia" w:hAnsiTheme="minorEastAsia" w:cstheme="minorBidi"/>
          <w:b/>
          <w:color w:val="000000" w:themeColor="text1"/>
          <w:kern w:val="24"/>
        </w:rPr>
      </w:pPr>
      <w:r w:rsidRPr="006607DA">
        <w:rPr>
          <w:rFonts w:asciiTheme="minorEastAsia" w:eastAsiaTheme="minorEastAsia" w:hAnsiTheme="minorEastAsia" w:cstheme="minorBidi" w:hint="eastAsia"/>
          <w:b/>
          <w:color w:val="000000" w:themeColor="text1"/>
          <w:kern w:val="24"/>
        </w:rPr>
        <w:t>注：</w:t>
      </w:r>
    </w:p>
    <w:p w14:paraId="1A2C458E" w14:textId="68B8EE05" w:rsidR="00F42D1B" w:rsidRPr="006607DA" w:rsidRDefault="00F42D1B" w:rsidP="00D8268B">
      <w:pPr>
        <w:pStyle w:val="a5"/>
        <w:numPr>
          <w:ilvl w:val="0"/>
          <w:numId w:val="1"/>
        </w:numPr>
        <w:spacing w:before="0" w:beforeAutospacing="0" w:after="0" w:afterAutospacing="0" w:line="480" w:lineRule="exact"/>
        <w:rPr>
          <w:rFonts w:asciiTheme="minorEastAsia" w:eastAsiaTheme="minorEastAsia" w:hAnsiTheme="minorEastAsia" w:cstheme="minorBidi"/>
          <w:color w:val="000000" w:themeColor="text1"/>
          <w:kern w:val="24"/>
        </w:rPr>
      </w:pPr>
      <w:r w:rsidRPr="006607DA">
        <w:rPr>
          <w:rFonts w:asciiTheme="minorEastAsia" w:eastAsiaTheme="minorEastAsia" w:hAnsiTheme="minorEastAsia" w:cstheme="minorBidi" w:hint="eastAsia"/>
          <w:color w:val="000000" w:themeColor="text1"/>
          <w:kern w:val="24"/>
        </w:rPr>
        <w:t>培训链接将以邮件形式发送，培训报名截止2020年7月</w:t>
      </w:r>
      <w:r w:rsidRPr="006607DA">
        <w:rPr>
          <w:rFonts w:asciiTheme="minorEastAsia" w:eastAsiaTheme="minorEastAsia" w:hAnsiTheme="minorEastAsia" w:cstheme="minorBidi"/>
          <w:color w:val="000000" w:themeColor="text1"/>
          <w:kern w:val="24"/>
        </w:rPr>
        <w:t>9</w:t>
      </w:r>
      <w:r w:rsidRPr="006607DA">
        <w:rPr>
          <w:rFonts w:asciiTheme="minorEastAsia" w:eastAsiaTheme="minorEastAsia" w:hAnsiTheme="minorEastAsia" w:cstheme="minorBidi" w:hint="eastAsia"/>
          <w:color w:val="000000" w:themeColor="text1"/>
          <w:kern w:val="24"/>
        </w:rPr>
        <w:t>号17:00。</w:t>
      </w:r>
    </w:p>
    <w:p w14:paraId="28484C75" w14:textId="6EF86B22" w:rsidR="00B86602" w:rsidRPr="006607DA" w:rsidRDefault="00F42D1B" w:rsidP="00D8268B">
      <w:pPr>
        <w:pStyle w:val="a5"/>
        <w:numPr>
          <w:ilvl w:val="0"/>
          <w:numId w:val="1"/>
        </w:numPr>
        <w:spacing w:before="0" w:beforeAutospacing="0" w:after="0" w:afterAutospacing="0" w:line="480" w:lineRule="exact"/>
        <w:rPr>
          <w:rFonts w:asciiTheme="minorEastAsia" w:eastAsiaTheme="minorEastAsia" w:hAnsiTheme="minorEastAsia" w:cstheme="minorBidi"/>
          <w:color w:val="000000" w:themeColor="text1"/>
          <w:kern w:val="24"/>
        </w:rPr>
      </w:pPr>
      <w:r w:rsidRPr="006607DA">
        <w:rPr>
          <w:rFonts w:asciiTheme="minorEastAsia" w:eastAsiaTheme="minorEastAsia" w:hAnsiTheme="minorEastAsia" w:cstheme="minorBidi" w:hint="eastAsia"/>
          <w:color w:val="000000" w:themeColor="text1"/>
          <w:kern w:val="24"/>
        </w:rPr>
        <w:t>培训费用：免费。</w:t>
      </w:r>
    </w:p>
    <w:p w14:paraId="78A9FAAB" w14:textId="77777777" w:rsidR="00B86602" w:rsidRPr="006607DA" w:rsidRDefault="006629BB">
      <w:pPr>
        <w:spacing w:beforeLines="100" w:before="312" w:line="360" w:lineRule="exact"/>
        <w:ind w:right="558" w:firstLineChars="200" w:firstLine="480"/>
        <w:jc w:val="right"/>
        <w:rPr>
          <w:rFonts w:asciiTheme="minorEastAsia" w:hAnsiTheme="minorEastAsia" w:cs="宋体"/>
          <w:color w:val="333333"/>
          <w:kern w:val="0"/>
          <w:sz w:val="24"/>
          <w:szCs w:val="24"/>
        </w:rPr>
      </w:pPr>
      <w:r w:rsidRPr="006607DA">
        <w:rPr>
          <w:rFonts w:asciiTheme="minorEastAsia" w:hAnsiTheme="minorEastAsia" w:cs="宋体" w:hint="eastAsia"/>
          <w:color w:val="333333"/>
          <w:kern w:val="0"/>
          <w:sz w:val="24"/>
          <w:szCs w:val="24"/>
        </w:rPr>
        <w:t>细胞影像平台</w:t>
      </w:r>
      <w:bookmarkStart w:id="0" w:name="_GoBack"/>
      <w:bookmarkEnd w:id="0"/>
    </w:p>
    <w:p w14:paraId="21237942" w14:textId="333F281C" w:rsidR="00B86602" w:rsidRPr="00D8268B" w:rsidRDefault="006629BB" w:rsidP="00D8268B">
      <w:pPr>
        <w:spacing w:beforeLines="100" w:before="312" w:line="360" w:lineRule="exact"/>
        <w:ind w:right="558" w:firstLineChars="200" w:firstLine="480"/>
        <w:jc w:val="right"/>
        <w:rPr>
          <w:rFonts w:asciiTheme="minorEastAsia" w:hAnsiTheme="minorEastAsia" w:cs="宋体"/>
          <w:color w:val="333333"/>
          <w:kern w:val="0"/>
          <w:sz w:val="24"/>
          <w:szCs w:val="24"/>
        </w:rPr>
      </w:pPr>
      <w:r w:rsidRPr="006607DA">
        <w:rPr>
          <w:rFonts w:asciiTheme="minorEastAsia" w:hAnsiTheme="minorEastAsia" w:cs="宋体" w:hint="eastAsia"/>
          <w:color w:val="333333"/>
          <w:kern w:val="0"/>
          <w:sz w:val="24"/>
          <w:szCs w:val="24"/>
        </w:rPr>
        <w:t>蛋白质研究技术中心</w:t>
      </w:r>
    </w:p>
    <w:sectPr w:rsidR="00B86602" w:rsidRPr="00D8268B">
      <w:pgSz w:w="11906" w:h="16838"/>
      <w:pgMar w:top="567"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ED191" w14:textId="77777777" w:rsidR="00821B14" w:rsidRDefault="00821B14" w:rsidP="00B11E1E">
      <w:pPr>
        <w:spacing w:after="0" w:line="240" w:lineRule="auto"/>
      </w:pPr>
      <w:r>
        <w:separator/>
      </w:r>
    </w:p>
  </w:endnote>
  <w:endnote w:type="continuationSeparator" w:id="0">
    <w:p w14:paraId="36F9BF29" w14:textId="77777777" w:rsidR="00821B14" w:rsidRDefault="00821B14" w:rsidP="00B1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18FDE" w14:textId="77777777" w:rsidR="00821B14" w:rsidRDefault="00821B14" w:rsidP="00B11E1E">
      <w:pPr>
        <w:spacing w:after="0" w:line="240" w:lineRule="auto"/>
      </w:pPr>
      <w:r>
        <w:separator/>
      </w:r>
    </w:p>
  </w:footnote>
  <w:footnote w:type="continuationSeparator" w:id="0">
    <w:p w14:paraId="5293D1C4" w14:textId="77777777" w:rsidR="00821B14" w:rsidRDefault="00821B14" w:rsidP="00B11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73EB"/>
    <w:multiLevelType w:val="hybridMultilevel"/>
    <w:tmpl w:val="B196502A"/>
    <w:lvl w:ilvl="0" w:tplc="C16AB686">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B"/>
    <w:rsid w:val="00043913"/>
    <w:rsid w:val="000E6C78"/>
    <w:rsid w:val="000F367C"/>
    <w:rsid w:val="00130EAF"/>
    <w:rsid w:val="00190C5E"/>
    <w:rsid w:val="001E4F1F"/>
    <w:rsid w:val="001F52FF"/>
    <w:rsid w:val="00242396"/>
    <w:rsid w:val="00294EAB"/>
    <w:rsid w:val="002B68F9"/>
    <w:rsid w:val="002C4350"/>
    <w:rsid w:val="00321E27"/>
    <w:rsid w:val="00356748"/>
    <w:rsid w:val="003E4E9A"/>
    <w:rsid w:val="004327B0"/>
    <w:rsid w:val="00461A3F"/>
    <w:rsid w:val="004755B3"/>
    <w:rsid w:val="004A5B98"/>
    <w:rsid w:val="004B70E1"/>
    <w:rsid w:val="005B4A7B"/>
    <w:rsid w:val="005E4F20"/>
    <w:rsid w:val="005F6D9C"/>
    <w:rsid w:val="00621A60"/>
    <w:rsid w:val="006607DA"/>
    <w:rsid w:val="006629BB"/>
    <w:rsid w:val="006847E7"/>
    <w:rsid w:val="00697313"/>
    <w:rsid w:val="006D4FE4"/>
    <w:rsid w:val="007068CB"/>
    <w:rsid w:val="00763FF7"/>
    <w:rsid w:val="007C4481"/>
    <w:rsid w:val="00805BBD"/>
    <w:rsid w:val="00821B14"/>
    <w:rsid w:val="0084100C"/>
    <w:rsid w:val="009F4B27"/>
    <w:rsid w:val="009F6AAB"/>
    <w:rsid w:val="00AE2EB7"/>
    <w:rsid w:val="00B11E1E"/>
    <w:rsid w:val="00B522F2"/>
    <w:rsid w:val="00B86602"/>
    <w:rsid w:val="00B94BD7"/>
    <w:rsid w:val="00C431CD"/>
    <w:rsid w:val="00D3058D"/>
    <w:rsid w:val="00D45ED5"/>
    <w:rsid w:val="00D8268B"/>
    <w:rsid w:val="00DF5CC2"/>
    <w:rsid w:val="00E90E9D"/>
    <w:rsid w:val="00EB13D5"/>
    <w:rsid w:val="00F42D1B"/>
    <w:rsid w:val="00F45CBA"/>
    <w:rsid w:val="00FB0DA3"/>
    <w:rsid w:val="00FF7077"/>
    <w:rsid w:val="408D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5985D4"/>
  <w15:docId w15:val="{CD04D9B6-368C-4B4C-A2CC-68AC2A5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15</cp:revision>
  <dcterms:created xsi:type="dcterms:W3CDTF">2020-06-19T05:49:00Z</dcterms:created>
  <dcterms:modified xsi:type="dcterms:W3CDTF">2020-06-30T08:06:00Z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