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771" w:rsidRPr="000A6298" w:rsidRDefault="00B14771" w:rsidP="00E31353">
      <w:pPr>
        <w:pStyle w:val="a3"/>
        <w:spacing w:before="0" w:beforeAutospacing="0" w:after="0" w:afterAutospacing="0" w:line="400" w:lineRule="exact"/>
        <w:jc w:val="center"/>
        <w:rPr>
          <w:rFonts w:cstheme="minorBidi"/>
          <w:b/>
          <w:color w:val="000000" w:themeColor="text1"/>
          <w:kern w:val="24"/>
          <w:sz w:val="32"/>
          <w:szCs w:val="32"/>
        </w:rPr>
      </w:pPr>
      <w:bookmarkStart w:id="0" w:name="_Hlk34669959"/>
      <w:bookmarkEnd w:id="0"/>
      <w:r w:rsidRPr="000A6298">
        <w:rPr>
          <w:rFonts w:cstheme="minorBidi" w:hint="eastAsia"/>
          <w:b/>
          <w:color w:val="000000" w:themeColor="text1"/>
          <w:kern w:val="24"/>
          <w:sz w:val="32"/>
          <w:szCs w:val="32"/>
        </w:rPr>
        <w:t>蛋白质制备与鉴定平台</w:t>
      </w:r>
      <w:r w:rsidR="007C4B93" w:rsidRPr="000A6298">
        <w:rPr>
          <w:rFonts w:cstheme="minorBidi" w:hint="eastAsia"/>
          <w:b/>
          <w:kern w:val="24"/>
          <w:sz w:val="32"/>
          <w:szCs w:val="32"/>
        </w:rPr>
        <w:t>多角度静态光散射仪（M</w:t>
      </w:r>
      <w:r w:rsidR="007C4B93" w:rsidRPr="000A6298">
        <w:rPr>
          <w:rFonts w:cstheme="minorBidi"/>
          <w:b/>
          <w:kern w:val="24"/>
          <w:sz w:val="32"/>
          <w:szCs w:val="32"/>
        </w:rPr>
        <w:t>ALS）</w:t>
      </w:r>
      <w:r w:rsidR="007C4B93" w:rsidRPr="000A6298">
        <w:rPr>
          <w:rFonts w:cstheme="minorBidi" w:hint="eastAsia"/>
          <w:b/>
          <w:kern w:val="24"/>
          <w:sz w:val="32"/>
          <w:szCs w:val="32"/>
        </w:rPr>
        <w:t>和动态光散射仪（</w:t>
      </w:r>
      <w:r w:rsidR="007C4B93" w:rsidRPr="000A6298">
        <w:rPr>
          <w:rFonts w:cstheme="minorBidi"/>
          <w:b/>
          <w:kern w:val="24"/>
          <w:sz w:val="32"/>
          <w:szCs w:val="32"/>
        </w:rPr>
        <w:t>DLS）</w:t>
      </w:r>
      <w:r w:rsidR="006D3978" w:rsidRPr="000A6298">
        <w:rPr>
          <w:rFonts w:cstheme="minorBidi" w:hint="eastAsia"/>
          <w:b/>
          <w:kern w:val="24"/>
          <w:sz w:val="32"/>
          <w:szCs w:val="32"/>
        </w:rPr>
        <w:t>线</w:t>
      </w:r>
      <w:r w:rsidR="006D3978" w:rsidRPr="000A6298">
        <w:rPr>
          <w:rFonts w:cstheme="minorBidi" w:hint="eastAsia"/>
          <w:b/>
          <w:color w:val="000000" w:themeColor="text1"/>
          <w:kern w:val="24"/>
          <w:sz w:val="32"/>
          <w:szCs w:val="32"/>
        </w:rPr>
        <w:t>上</w:t>
      </w:r>
      <w:r w:rsidRPr="000A6298">
        <w:rPr>
          <w:rFonts w:cstheme="minorBidi" w:hint="eastAsia"/>
          <w:b/>
          <w:color w:val="000000" w:themeColor="text1"/>
          <w:kern w:val="24"/>
          <w:sz w:val="32"/>
          <w:szCs w:val="32"/>
        </w:rPr>
        <w:t>培训通知</w:t>
      </w:r>
    </w:p>
    <w:p w:rsidR="00D3167C" w:rsidRDefault="00D3167C" w:rsidP="006D3978">
      <w:pPr>
        <w:ind w:right="-58" w:firstLineChars="200" w:firstLine="480"/>
        <w:rPr>
          <w:sz w:val="24"/>
          <w:szCs w:val="24"/>
        </w:rPr>
      </w:pPr>
    </w:p>
    <w:p w:rsidR="006D3978" w:rsidRPr="00D3167C" w:rsidRDefault="0011333B" w:rsidP="00A247FB">
      <w:pPr>
        <w:ind w:right="-57" w:firstLineChars="200" w:firstLine="560"/>
        <w:rPr>
          <w:rFonts w:ascii="宋体" w:eastAsia="宋体" w:hAnsi="宋体"/>
          <w:sz w:val="28"/>
          <w:szCs w:val="28"/>
        </w:rPr>
      </w:pPr>
      <w:r w:rsidRPr="00D3167C">
        <w:rPr>
          <w:rFonts w:ascii="宋体" w:eastAsia="宋体" w:hAnsi="宋体"/>
          <w:sz w:val="28"/>
          <w:szCs w:val="28"/>
        </w:rPr>
        <w:t>MALS可与SEC联机使用，</w:t>
      </w:r>
      <w:r w:rsidRPr="00D3167C">
        <w:rPr>
          <w:rFonts w:ascii="宋体" w:eastAsia="宋体" w:hAnsi="宋体" w:hint="eastAsia"/>
          <w:sz w:val="28"/>
          <w:szCs w:val="28"/>
        </w:rPr>
        <w:t>可以得到</w:t>
      </w:r>
      <w:r w:rsidRPr="00D3167C">
        <w:rPr>
          <w:rFonts w:ascii="宋体" w:eastAsia="宋体" w:hAnsi="宋体"/>
          <w:sz w:val="28"/>
          <w:szCs w:val="28"/>
        </w:rPr>
        <w:t>重均绝对分子量，分子量分布，分子的形状构象，分枝状况，聚集态和反应速率等。</w:t>
      </w:r>
      <w:r w:rsidRPr="00D3167C">
        <w:rPr>
          <w:rFonts w:ascii="宋体" w:eastAsia="宋体" w:hAnsi="宋体" w:hint="eastAsia"/>
          <w:sz w:val="28"/>
          <w:szCs w:val="28"/>
        </w:rPr>
        <w:t>与非对称</w:t>
      </w:r>
      <w:r w:rsidRPr="00D3167C">
        <w:rPr>
          <w:rFonts w:ascii="宋体" w:eastAsia="宋体" w:hAnsi="宋体"/>
          <w:sz w:val="28"/>
          <w:szCs w:val="28"/>
        </w:rPr>
        <w:t>性场流分离技术</w:t>
      </w:r>
      <w:r w:rsidRPr="00D3167C">
        <w:rPr>
          <w:rFonts w:ascii="宋体" w:eastAsia="宋体" w:hAnsi="宋体" w:hint="eastAsia"/>
          <w:sz w:val="28"/>
          <w:szCs w:val="28"/>
        </w:rPr>
        <w:t>联机使用，可以分析类/</w:t>
      </w:r>
      <w:r w:rsidRPr="00D3167C">
        <w:rPr>
          <w:rFonts w:ascii="宋体" w:eastAsia="宋体" w:hAnsi="宋体"/>
          <w:sz w:val="28"/>
          <w:szCs w:val="28"/>
        </w:rPr>
        <w:t>病毒颗粒</w:t>
      </w:r>
      <w:r w:rsidRPr="00D3167C">
        <w:rPr>
          <w:rFonts w:ascii="宋体" w:eastAsia="宋体" w:hAnsi="宋体" w:hint="eastAsia"/>
          <w:sz w:val="28"/>
          <w:szCs w:val="28"/>
        </w:rPr>
        <w:t>，</w:t>
      </w:r>
      <w:r w:rsidRPr="00D3167C">
        <w:rPr>
          <w:rFonts w:ascii="宋体" w:eastAsia="宋体" w:hAnsi="宋体"/>
          <w:sz w:val="28"/>
          <w:szCs w:val="28"/>
        </w:rPr>
        <w:t>脂质体：尺寸分布，数量密度，</w:t>
      </w:r>
      <w:r w:rsidRPr="00D3167C">
        <w:rPr>
          <w:rFonts w:ascii="宋体" w:eastAsia="宋体" w:hAnsi="宋体" w:hint="eastAsia"/>
          <w:sz w:val="28"/>
          <w:szCs w:val="28"/>
        </w:rPr>
        <w:t>构像</w:t>
      </w:r>
      <w:r w:rsidRPr="00D3167C">
        <w:rPr>
          <w:rFonts w:ascii="宋体" w:eastAsia="宋体" w:hAnsi="宋体"/>
          <w:sz w:val="28"/>
          <w:szCs w:val="28"/>
        </w:rPr>
        <w:t>信息</w:t>
      </w:r>
      <w:r w:rsidRPr="00D3167C">
        <w:rPr>
          <w:rFonts w:ascii="宋体" w:eastAsia="宋体" w:hAnsi="宋体" w:hint="eastAsia"/>
          <w:sz w:val="28"/>
          <w:szCs w:val="28"/>
        </w:rPr>
        <w:t>等。</w:t>
      </w:r>
      <w:r w:rsidRPr="00D3167C">
        <w:rPr>
          <w:rFonts w:ascii="宋体" w:eastAsia="宋体" w:hAnsi="宋体"/>
          <w:sz w:val="28"/>
          <w:szCs w:val="28"/>
        </w:rPr>
        <w:t>DLS通过测得流体力学半径Rh，粒子尺寸大小，分布状态，及依据动态参数计算得到的分子量。</w:t>
      </w:r>
      <w:r w:rsidRPr="00D3167C">
        <w:rPr>
          <w:rFonts w:ascii="宋体" w:eastAsia="宋体" w:hAnsi="宋体" w:hint="eastAsia"/>
          <w:sz w:val="28"/>
          <w:szCs w:val="28"/>
        </w:rPr>
        <w:t>可以分析蛋白</w:t>
      </w:r>
      <w:r w:rsidRPr="00D3167C">
        <w:rPr>
          <w:rFonts w:ascii="宋体" w:eastAsia="宋体" w:hAnsi="宋体"/>
          <w:sz w:val="28"/>
          <w:szCs w:val="28"/>
        </w:rPr>
        <w:t>质</w:t>
      </w:r>
      <w:r w:rsidRPr="00D3167C">
        <w:rPr>
          <w:rFonts w:ascii="宋体" w:eastAsia="宋体" w:hAnsi="宋体" w:hint="eastAsia"/>
          <w:sz w:val="28"/>
          <w:szCs w:val="28"/>
        </w:rPr>
        <w:t>聚集</w:t>
      </w:r>
      <w:r w:rsidRPr="00D3167C">
        <w:rPr>
          <w:rFonts w:ascii="宋体" w:eastAsia="宋体" w:hAnsi="宋体"/>
          <w:sz w:val="28"/>
          <w:szCs w:val="28"/>
        </w:rPr>
        <w:t>行为和稳定性</w:t>
      </w:r>
      <w:r w:rsidRPr="00D3167C">
        <w:rPr>
          <w:rFonts w:ascii="宋体" w:eastAsia="宋体" w:hAnsi="宋体" w:hint="eastAsia"/>
          <w:sz w:val="28"/>
          <w:szCs w:val="28"/>
        </w:rPr>
        <w:t>，制剂</w:t>
      </w:r>
      <w:r w:rsidRPr="00D3167C">
        <w:rPr>
          <w:rFonts w:ascii="宋体" w:eastAsia="宋体" w:hAnsi="宋体"/>
          <w:sz w:val="28"/>
          <w:szCs w:val="28"/>
        </w:rPr>
        <w:t>/</w:t>
      </w:r>
      <w:r w:rsidRPr="00D3167C">
        <w:rPr>
          <w:rFonts w:ascii="宋体" w:eastAsia="宋体" w:hAnsi="宋体" w:hint="eastAsia"/>
          <w:sz w:val="28"/>
          <w:szCs w:val="28"/>
        </w:rPr>
        <w:t>结晶条件</w:t>
      </w:r>
      <w:r w:rsidRPr="00D3167C">
        <w:rPr>
          <w:rFonts w:ascii="宋体" w:eastAsia="宋体" w:hAnsi="宋体"/>
          <w:sz w:val="28"/>
          <w:szCs w:val="28"/>
        </w:rPr>
        <w:t>优化</w:t>
      </w:r>
      <w:r w:rsidRPr="00D3167C">
        <w:rPr>
          <w:rFonts w:ascii="宋体" w:eastAsia="宋体" w:hAnsi="宋体" w:hint="eastAsia"/>
          <w:sz w:val="28"/>
          <w:szCs w:val="28"/>
        </w:rPr>
        <w:t>等</w:t>
      </w:r>
      <w:r w:rsidR="00A247FB">
        <w:rPr>
          <w:rFonts w:ascii="宋体" w:eastAsia="宋体" w:hAnsi="宋体" w:hint="eastAsia"/>
          <w:sz w:val="28"/>
          <w:szCs w:val="28"/>
        </w:rPr>
        <w:t>。</w:t>
      </w:r>
    </w:p>
    <w:p w:rsidR="006D3978" w:rsidRDefault="006D3978" w:rsidP="006D3978">
      <w:pPr>
        <w:spacing w:line="240" w:lineRule="atLeast"/>
        <w:ind w:right="-58"/>
        <w:rPr>
          <w:rFonts w:ascii="宋体" w:eastAsia="宋体" w:hAnsi="宋体"/>
          <w:bCs/>
          <w:kern w:val="24"/>
          <w:sz w:val="28"/>
          <w:szCs w:val="28"/>
        </w:rPr>
      </w:pPr>
      <w:r w:rsidRPr="00D3167C">
        <w:rPr>
          <w:rFonts w:ascii="宋体" w:eastAsia="宋体" w:hAnsi="宋体" w:hint="eastAsia"/>
          <w:b/>
          <w:kern w:val="24"/>
          <w:sz w:val="28"/>
          <w:szCs w:val="28"/>
        </w:rPr>
        <w:t>培训时间：</w:t>
      </w:r>
      <w:r w:rsidRPr="00D3167C">
        <w:rPr>
          <w:rFonts w:ascii="宋体" w:eastAsia="宋体" w:hAnsi="宋体" w:hint="eastAsia"/>
          <w:bCs/>
          <w:kern w:val="24"/>
          <w:sz w:val="28"/>
          <w:szCs w:val="28"/>
        </w:rPr>
        <w:t>2020年</w:t>
      </w:r>
      <w:r w:rsidR="007C4B93" w:rsidRPr="00D3167C">
        <w:rPr>
          <w:rFonts w:ascii="宋体" w:eastAsia="宋体" w:hAnsi="宋体" w:hint="eastAsia"/>
          <w:bCs/>
          <w:kern w:val="24"/>
          <w:sz w:val="28"/>
          <w:szCs w:val="28"/>
        </w:rPr>
        <w:t>4</w:t>
      </w:r>
      <w:r w:rsidRPr="00D3167C">
        <w:rPr>
          <w:rFonts w:ascii="宋体" w:eastAsia="宋体" w:hAnsi="宋体" w:hint="eastAsia"/>
          <w:bCs/>
          <w:kern w:val="24"/>
          <w:sz w:val="28"/>
          <w:szCs w:val="28"/>
        </w:rPr>
        <w:t>月</w:t>
      </w:r>
      <w:r w:rsidR="007C4B93" w:rsidRPr="00D3167C">
        <w:rPr>
          <w:rFonts w:ascii="宋体" w:eastAsia="宋体" w:hAnsi="宋体" w:hint="eastAsia"/>
          <w:bCs/>
          <w:kern w:val="24"/>
          <w:sz w:val="28"/>
          <w:szCs w:val="28"/>
        </w:rPr>
        <w:t>15</w:t>
      </w:r>
      <w:r w:rsidRPr="00D3167C">
        <w:rPr>
          <w:rFonts w:ascii="宋体" w:eastAsia="宋体" w:hAnsi="宋体" w:hint="eastAsia"/>
          <w:bCs/>
          <w:kern w:val="24"/>
          <w:sz w:val="28"/>
          <w:szCs w:val="28"/>
        </w:rPr>
        <w:t>日（周三）14</w:t>
      </w:r>
      <w:r w:rsidR="00143F7A" w:rsidRPr="00143F7A">
        <w:rPr>
          <w:rFonts w:ascii="宋体" w:eastAsia="宋体" w:hAnsi="宋体"/>
          <w:bCs/>
          <w:kern w:val="24"/>
          <w:sz w:val="28"/>
          <w:szCs w:val="28"/>
        </w:rPr>
        <w:t>:</w:t>
      </w:r>
      <w:r w:rsidRPr="00D3167C">
        <w:rPr>
          <w:rFonts w:ascii="宋体" w:eastAsia="宋体" w:hAnsi="宋体" w:hint="eastAsia"/>
          <w:bCs/>
          <w:kern w:val="24"/>
          <w:sz w:val="28"/>
          <w:szCs w:val="28"/>
        </w:rPr>
        <w:t>30-16</w:t>
      </w:r>
      <w:r w:rsidR="00143F7A" w:rsidRPr="00143F7A">
        <w:rPr>
          <w:rFonts w:ascii="宋体" w:eastAsia="宋体" w:hAnsi="宋体" w:hint="eastAsia"/>
          <w:sz w:val="28"/>
          <w:szCs w:val="28"/>
        </w:rPr>
        <w:t>:</w:t>
      </w:r>
      <w:r w:rsidRPr="00D3167C">
        <w:rPr>
          <w:rFonts w:ascii="宋体" w:eastAsia="宋体" w:hAnsi="宋体" w:hint="eastAsia"/>
          <w:bCs/>
          <w:kern w:val="24"/>
          <w:sz w:val="28"/>
          <w:szCs w:val="28"/>
        </w:rPr>
        <w:t>30</w:t>
      </w:r>
    </w:p>
    <w:p w:rsidR="00005D3B" w:rsidRPr="00D3167C" w:rsidRDefault="00005D3B" w:rsidP="006D3978">
      <w:pPr>
        <w:spacing w:line="240" w:lineRule="atLeast"/>
        <w:ind w:right="-58"/>
        <w:rPr>
          <w:rFonts w:ascii="宋体" w:eastAsia="宋体" w:hAnsi="宋体"/>
          <w:bCs/>
          <w:kern w:val="24"/>
          <w:sz w:val="28"/>
          <w:szCs w:val="28"/>
        </w:rPr>
      </w:pPr>
      <w:r w:rsidRPr="00005D3B">
        <w:rPr>
          <w:rFonts w:ascii="宋体" w:eastAsia="宋体" w:hAnsi="宋体"/>
          <w:b/>
          <w:bCs/>
          <w:kern w:val="24"/>
          <w:sz w:val="28"/>
          <w:szCs w:val="28"/>
        </w:rPr>
        <w:t>培训仪器：</w:t>
      </w:r>
      <w:r w:rsidRPr="00005D3B">
        <w:rPr>
          <w:rFonts w:ascii="宋体" w:eastAsia="宋体" w:hAnsi="宋体" w:hint="eastAsia"/>
          <w:bCs/>
          <w:kern w:val="24"/>
          <w:sz w:val="28"/>
          <w:szCs w:val="28"/>
        </w:rPr>
        <w:t>多角度静态光散射仪（</w:t>
      </w:r>
      <w:r w:rsidRPr="00005D3B">
        <w:rPr>
          <w:rFonts w:ascii="宋体" w:eastAsia="宋体" w:hAnsi="宋体"/>
          <w:bCs/>
          <w:kern w:val="24"/>
          <w:sz w:val="28"/>
          <w:szCs w:val="28"/>
        </w:rPr>
        <w:t>MALS）和动态光散射仪（DLS）</w:t>
      </w:r>
    </w:p>
    <w:p w:rsidR="006D3978" w:rsidRPr="00D3167C" w:rsidRDefault="006D3978" w:rsidP="006D3978">
      <w:pPr>
        <w:spacing w:line="240" w:lineRule="atLeast"/>
        <w:ind w:right="-58"/>
        <w:rPr>
          <w:rFonts w:ascii="宋体" w:eastAsia="宋体" w:hAnsi="宋体"/>
          <w:bCs/>
          <w:kern w:val="24"/>
          <w:sz w:val="28"/>
          <w:szCs w:val="28"/>
        </w:rPr>
      </w:pPr>
      <w:r w:rsidRPr="00D3167C">
        <w:rPr>
          <w:rFonts w:ascii="宋体" w:eastAsia="宋体" w:hAnsi="宋体" w:hint="eastAsia"/>
          <w:b/>
          <w:kern w:val="24"/>
          <w:sz w:val="28"/>
          <w:szCs w:val="28"/>
        </w:rPr>
        <w:t>培训内容：</w:t>
      </w:r>
      <w:r w:rsidRPr="00D3167C">
        <w:rPr>
          <w:rFonts w:ascii="宋体" w:eastAsia="宋体" w:hAnsi="宋体" w:hint="eastAsia"/>
          <w:bCs/>
          <w:kern w:val="24"/>
          <w:sz w:val="28"/>
          <w:szCs w:val="28"/>
        </w:rPr>
        <w:t xml:space="preserve"> 仪器原理及应用</w:t>
      </w:r>
    </w:p>
    <w:p w:rsidR="006D3978" w:rsidRPr="00D3167C" w:rsidRDefault="006D3978" w:rsidP="006D3978">
      <w:pPr>
        <w:spacing w:line="240" w:lineRule="atLeast"/>
        <w:ind w:right="-58"/>
        <w:rPr>
          <w:rFonts w:ascii="宋体" w:eastAsia="宋体" w:hAnsi="宋体"/>
          <w:bCs/>
          <w:kern w:val="24"/>
          <w:sz w:val="28"/>
          <w:szCs w:val="28"/>
        </w:rPr>
      </w:pPr>
      <w:r w:rsidRPr="00D3167C">
        <w:rPr>
          <w:rFonts w:ascii="宋体" w:eastAsia="宋体" w:hAnsi="宋体" w:hint="eastAsia"/>
          <w:b/>
          <w:kern w:val="24"/>
          <w:sz w:val="28"/>
          <w:szCs w:val="28"/>
        </w:rPr>
        <w:t>培训方式：</w:t>
      </w:r>
      <w:r w:rsidRPr="00D3167C">
        <w:rPr>
          <w:rFonts w:ascii="宋体" w:eastAsia="宋体" w:hAnsi="宋体" w:hint="eastAsia"/>
          <w:bCs/>
          <w:kern w:val="24"/>
          <w:sz w:val="28"/>
          <w:szCs w:val="28"/>
        </w:rPr>
        <w:t xml:space="preserve"> 线上培训-腾讯会议，</w:t>
      </w:r>
      <w:r w:rsidR="007C4B93" w:rsidRPr="00D3167C">
        <w:rPr>
          <w:rFonts w:ascii="宋体" w:eastAsia="宋体" w:hAnsi="宋体" w:hint="eastAsia"/>
          <w:bCs/>
          <w:kern w:val="24"/>
          <w:sz w:val="28"/>
          <w:szCs w:val="28"/>
        </w:rPr>
        <w:t>4</w:t>
      </w:r>
      <w:r w:rsidRPr="00D3167C">
        <w:rPr>
          <w:rFonts w:ascii="宋体" w:eastAsia="宋体" w:hAnsi="宋体" w:hint="eastAsia"/>
          <w:bCs/>
          <w:kern w:val="24"/>
          <w:sz w:val="28"/>
          <w:szCs w:val="28"/>
        </w:rPr>
        <w:t>月</w:t>
      </w:r>
      <w:r w:rsidR="007C4B93" w:rsidRPr="00D3167C">
        <w:rPr>
          <w:rFonts w:ascii="宋体" w:eastAsia="宋体" w:hAnsi="宋体" w:hint="eastAsia"/>
          <w:bCs/>
          <w:kern w:val="24"/>
          <w:sz w:val="28"/>
          <w:szCs w:val="28"/>
        </w:rPr>
        <w:t>14</w:t>
      </w:r>
      <w:r w:rsidRPr="00D3167C">
        <w:rPr>
          <w:rFonts w:ascii="宋体" w:eastAsia="宋体" w:hAnsi="宋体" w:hint="eastAsia"/>
          <w:bCs/>
          <w:kern w:val="24"/>
          <w:sz w:val="28"/>
          <w:szCs w:val="28"/>
        </w:rPr>
        <w:t>日通过邮件发送会议链接</w:t>
      </w:r>
    </w:p>
    <w:p w:rsidR="006D3978" w:rsidRPr="00D3167C" w:rsidRDefault="006D3978" w:rsidP="00AC7FEB">
      <w:pPr>
        <w:spacing w:line="240" w:lineRule="atLeast"/>
        <w:ind w:left="1405" w:right="-58" w:hangingChars="500" w:hanging="1405"/>
        <w:jc w:val="left"/>
        <w:rPr>
          <w:rFonts w:ascii="宋体" w:eastAsia="宋体" w:hAnsi="宋体"/>
          <w:sz w:val="28"/>
          <w:szCs w:val="28"/>
        </w:rPr>
      </w:pPr>
      <w:r w:rsidRPr="00D3167C">
        <w:rPr>
          <w:rFonts w:ascii="宋体" w:eastAsia="宋体" w:hAnsi="宋体" w:hint="eastAsia"/>
          <w:b/>
          <w:kern w:val="24"/>
          <w:sz w:val="28"/>
          <w:szCs w:val="28"/>
        </w:rPr>
        <w:t>联系方式：</w:t>
      </w:r>
      <w:hyperlink r:id="rId7" w:history="1">
        <w:r w:rsidR="007C4B93" w:rsidRPr="00AC7FEB">
          <w:rPr>
            <w:rStyle w:val="a8"/>
            <w:rFonts w:ascii="宋体" w:eastAsia="宋体" w:hAnsi="宋体"/>
            <w:color w:val="auto"/>
            <w:kern w:val="24"/>
            <w:sz w:val="28"/>
            <w:szCs w:val="28"/>
            <w:u w:val="none"/>
          </w:rPr>
          <w:t>yangzi@</w:t>
        </w:r>
        <w:r w:rsidR="007C4B93" w:rsidRPr="00AC7FEB">
          <w:rPr>
            <w:rStyle w:val="a8"/>
            <w:rFonts w:ascii="宋体" w:eastAsia="宋体" w:hAnsi="宋体" w:hint="eastAsia"/>
            <w:color w:val="auto"/>
            <w:kern w:val="24"/>
            <w:sz w:val="28"/>
            <w:szCs w:val="28"/>
            <w:u w:val="none"/>
          </w:rPr>
          <w:t>mail</w:t>
        </w:r>
        <w:r w:rsidR="007C4B93" w:rsidRPr="00AC7FEB">
          <w:rPr>
            <w:rStyle w:val="a8"/>
            <w:rFonts w:ascii="宋体" w:eastAsia="宋体" w:hAnsi="宋体"/>
            <w:color w:val="auto"/>
            <w:kern w:val="24"/>
            <w:sz w:val="28"/>
            <w:szCs w:val="28"/>
            <w:u w:val="none"/>
          </w:rPr>
          <w:t>.tsinghua.edu.cn</w:t>
        </w:r>
      </w:hyperlink>
      <w:r w:rsidR="007C4B93" w:rsidRPr="00AC7FEB">
        <w:rPr>
          <w:rFonts w:ascii="宋体" w:eastAsia="宋体" w:hAnsi="宋体"/>
          <w:kern w:val="24"/>
          <w:sz w:val="28"/>
          <w:szCs w:val="28"/>
        </w:rPr>
        <w:t xml:space="preserve"> </w:t>
      </w:r>
      <w:hyperlink r:id="rId8" w:history="1">
        <w:r w:rsidR="007C4B93" w:rsidRPr="00AC7FEB">
          <w:rPr>
            <w:rStyle w:val="a8"/>
            <w:rFonts w:ascii="宋体" w:eastAsia="宋体" w:hAnsi="宋体"/>
            <w:color w:val="auto"/>
            <w:kern w:val="24"/>
            <w:sz w:val="28"/>
            <w:szCs w:val="28"/>
            <w:u w:val="none"/>
          </w:rPr>
          <w:t>杨老师</w:t>
        </w:r>
        <w:r w:rsidR="007C4B93" w:rsidRPr="00AC7FEB">
          <w:rPr>
            <w:rStyle w:val="a8"/>
            <w:rFonts w:ascii="宋体" w:eastAsia="宋体" w:hAnsi="宋体" w:hint="eastAsia"/>
            <w:color w:val="auto"/>
            <w:sz w:val="28"/>
            <w:szCs w:val="28"/>
            <w:u w:val="none"/>
          </w:rPr>
          <w:t>changqing@mail.tsinghua.edu.cn</w:t>
        </w:r>
      </w:hyperlink>
      <w:r w:rsidR="007C4B93" w:rsidRPr="00D3167C">
        <w:rPr>
          <w:rFonts w:ascii="宋体" w:eastAsia="宋体" w:hAnsi="宋体"/>
          <w:sz w:val="28"/>
          <w:szCs w:val="28"/>
        </w:rPr>
        <w:t xml:space="preserve"> </w:t>
      </w:r>
      <w:r w:rsidR="007C4B93" w:rsidRPr="00D3167C">
        <w:rPr>
          <w:rFonts w:ascii="宋体" w:eastAsia="宋体" w:hAnsi="宋体" w:hint="eastAsia"/>
          <w:sz w:val="28"/>
          <w:szCs w:val="28"/>
        </w:rPr>
        <w:t>常老师</w:t>
      </w:r>
    </w:p>
    <w:p w:rsidR="00AC7FEB" w:rsidRDefault="006D3978" w:rsidP="006D3978">
      <w:pPr>
        <w:pStyle w:val="a3"/>
        <w:spacing w:before="0" w:beforeAutospacing="0" w:after="0" w:afterAutospacing="0" w:line="560" w:lineRule="exact"/>
        <w:ind w:right="-58"/>
        <w:rPr>
          <w:rFonts w:cstheme="minorBidi"/>
          <w:b/>
          <w:kern w:val="24"/>
          <w:sz w:val="28"/>
          <w:szCs w:val="28"/>
        </w:rPr>
      </w:pPr>
      <w:r w:rsidRPr="00D3167C">
        <w:rPr>
          <w:rFonts w:cstheme="minorBidi" w:hint="eastAsia"/>
          <w:b/>
          <w:kern w:val="24"/>
          <w:sz w:val="28"/>
          <w:szCs w:val="28"/>
        </w:rPr>
        <w:t>报名方式：</w:t>
      </w:r>
    </w:p>
    <w:p w:rsidR="00AC7FEB" w:rsidRDefault="00AC7FEB" w:rsidP="006D3978">
      <w:pPr>
        <w:pStyle w:val="a3"/>
        <w:spacing w:before="0" w:beforeAutospacing="0" w:after="0" w:afterAutospacing="0" w:line="560" w:lineRule="exact"/>
        <w:ind w:right="-58"/>
        <w:rPr>
          <w:rFonts w:cstheme="minorBidi"/>
          <w:kern w:val="24"/>
          <w:sz w:val="28"/>
          <w:szCs w:val="28"/>
        </w:rPr>
      </w:pPr>
      <w:r>
        <w:rPr>
          <w:rFonts w:cstheme="minorBidi" w:hint="eastAsia"/>
          <w:kern w:val="24"/>
          <w:sz w:val="28"/>
          <w:szCs w:val="28"/>
        </w:rPr>
        <w:t>使用</w:t>
      </w:r>
      <w:r w:rsidR="006D3978" w:rsidRPr="00D3167C">
        <w:rPr>
          <w:rFonts w:cstheme="minorBidi" w:hint="eastAsia"/>
          <w:kern w:val="24"/>
          <w:sz w:val="28"/>
          <w:szCs w:val="28"/>
        </w:rPr>
        <w:t>链接</w:t>
      </w:r>
      <w:r>
        <w:rPr>
          <w:rFonts w:cstheme="minorBidi" w:hint="eastAsia"/>
          <w:kern w:val="24"/>
          <w:sz w:val="28"/>
          <w:szCs w:val="28"/>
        </w:rPr>
        <w:t>：</w:t>
      </w:r>
      <w:r w:rsidRPr="00AC7FEB">
        <w:rPr>
          <w:rFonts w:cstheme="minorBidi"/>
          <w:kern w:val="24"/>
          <w:sz w:val="28"/>
          <w:szCs w:val="28"/>
        </w:rPr>
        <w:t>http://proteinreasearch-e212.mikecrm.com/s4pZkz4</w:t>
      </w:r>
    </w:p>
    <w:p w:rsidR="006D3978" w:rsidRDefault="006D3978" w:rsidP="006D3978">
      <w:pPr>
        <w:pStyle w:val="a3"/>
        <w:spacing w:before="0" w:beforeAutospacing="0" w:after="0" w:afterAutospacing="0" w:line="560" w:lineRule="exact"/>
        <w:ind w:right="-58"/>
        <w:rPr>
          <w:rFonts w:cstheme="minorBidi"/>
          <w:kern w:val="24"/>
          <w:sz w:val="28"/>
          <w:szCs w:val="28"/>
        </w:rPr>
      </w:pPr>
      <w:r w:rsidRPr="00D3167C">
        <w:rPr>
          <w:rFonts w:cstheme="minorBidi" w:hint="eastAsia"/>
          <w:kern w:val="24"/>
          <w:sz w:val="28"/>
          <w:szCs w:val="28"/>
        </w:rPr>
        <w:t>扫描二维码</w:t>
      </w:r>
      <w:r w:rsidR="00AC7FEB">
        <w:rPr>
          <w:rFonts w:cstheme="minorBidi" w:hint="eastAsia"/>
          <w:kern w:val="24"/>
          <w:sz w:val="28"/>
          <w:szCs w:val="28"/>
        </w:rPr>
        <w:t>：</w:t>
      </w:r>
    </w:p>
    <w:p w:rsidR="00AC7FEB" w:rsidRDefault="00AC7FEB" w:rsidP="006D3978">
      <w:pPr>
        <w:pStyle w:val="a3"/>
        <w:spacing w:before="0" w:beforeAutospacing="0" w:after="0" w:afterAutospacing="0" w:line="560" w:lineRule="exact"/>
        <w:ind w:right="-58"/>
        <w:rPr>
          <w:rFonts w:cstheme="minorBidi"/>
          <w:kern w:val="24"/>
          <w:sz w:val="28"/>
          <w:szCs w:val="28"/>
        </w:rPr>
      </w:pPr>
    </w:p>
    <w:p w:rsidR="00AC7FEB" w:rsidRPr="00D3167C" w:rsidRDefault="00AC7FEB" w:rsidP="006D3978">
      <w:pPr>
        <w:pStyle w:val="a3"/>
        <w:spacing w:before="0" w:beforeAutospacing="0" w:after="0" w:afterAutospacing="0" w:line="560" w:lineRule="exact"/>
        <w:ind w:right="-58"/>
        <w:rPr>
          <w:rFonts w:cstheme="minorBidi"/>
          <w:kern w:val="24"/>
          <w:sz w:val="28"/>
          <w:szCs w:val="28"/>
        </w:rPr>
      </w:pPr>
      <w:r>
        <w:rPr>
          <w:rFonts w:ascii="Roboto" w:hAnsi="Roboto" w:hint="eastAsia"/>
          <w:noProof/>
          <w:color w:val="00000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2490652</wp:posOffset>
            </wp:positionH>
            <wp:positionV relativeFrom="paragraph">
              <wp:posOffset>17</wp:posOffset>
            </wp:positionV>
            <wp:extent cx="783590" cy="783590"/>
            <wp:effectExtent l="0" t="0" r="0" b="0"/>
            <wp:wrapTight wrapText="bothSides">
              <wp:wrapPolygon edited="0">
                <wp:start x="0" y="0"/>
                <wp:lineTo x="0" y="21005"/>
                <wp:lineTo x="21005" y="21005"/>
                <wp:lineTo x="21005" y="0"/>
                <wp:lineTo x="0" y="0"/>
              </wp:wrapPolygon>
            </wp:wrapTight>
            <wp:docPr id="1" name="图片 1" descr="https://www.mikecrm.com/ugc_4_a/pub/0y/0y2xpd0i00ebyczvoxjt6ykfa1tns8my/form/qr/s4pZkz4.png?v=proteinreasearch-e212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4_a/pub/0y/0y2xpd0i00ebyczvoxjt6ykfa1tns8my/form/qr/s4pZkz4.png?v=proteinreasearch-e212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7FEB" w:rsidRDefault="00AC7FEB" w:rsidP="006D3978">
      <w:pPr>
        <w:spacing w:beforeLines="100" w:before="312" w:line="360" w:lineRule="exact"/>
        <w:ind w:right="-58"/>
        <w:rPr>
          <w:rFonts w:ascii="宋体" w:eastAsia="宋体" w:hAnsi="宋体"/>
          <w:b/>
          <w:kern w:val="24"/>
          <w:sz w:val="28"/>
          <w:szCs w:val="28"/>
        </w:rPr>
      </w:pPr>
    </w:p>
    <w:p w:rsidR="006D3978" w:rsidRPr="00D3167C" w:rsidRDefault="006D3978" w:rsidP="006D3978">
      <w:pPr>
        <w:spacing w:beforeLines="100" w:before="312" w:line="360" w:lineRule="exact"/>
        <w:ind w:right="-58"/>
        <w:rPr>
          <w:rFonts w:ascii="宋体" w:eastAsia="宋体" w:hAnsi="宋体"/>
          <w:kern w:val="24"/>
          <w:sz w:val="28"/>
          <w:szCs w:val="28"/>
        </w:rPr>
      </w:pPr>
      <w:r w:rsidRPr="00AC7FEB">
        <w:rPr>
          <w:rFonts w:ascii="宋体" w:eastAsia="宋体" w:hAnsi="宋体" w:hint="eastAsia"/>
          <w:b/>
          <w:kern w:val="24"/>
          <w:sz w:val="28"/>
          <w:szCs w:val="28"/>
        </w:rPr>
        <w:t>注</w:t>
      </w:r>
      <w:r w:rsidR="00AC7FEB">
        <w:rPr>
          <w:rFonts w:ascii="宋体" w:eastAsia="宋体" w:hAnsi="宋体" w:hint="eastAsia"/>
          <w:kern w:val="24"/>
          <w:sz w:val="28"/>
          <w:szCs w:val="28"/>
        </w:rPr>
        <w:t>：</w:t>
      </w:r>
      <w:r w:rsidR="007C4B93" w:rsidRPr="00D3167C">
        <w:rPr>
          <w:rFonts w:ascii="宋体" w:eastAsia="宋体" w:hAnsi="宋体" w:hint="eastAsia"/>
          <w:kern w:val="24"/>
          <w:sz w:val="28"/>
          <w:szCs w:val="28"/>
        </w:rPr>
        <w:t>报名截止到4月14日12</w:t>
      </w:r>
      <w:r w:rsidR="00AC7FEB">
        <w:rPr>
          <w:rFonts w:ascii="宋体" w:eastAsia="宋体" w:hAnsi="宋体"/>
          <w:kern w:val="24"/>
          <w:sz w:val="28"/>
          <w:szCs w:val="28"/>
        </w:rPr>
        <w:t>:00</w:t>
      </w:r>
      <w:r w:rsidR="007C4B93" w:rsidRPr="00D3167C">
        <w:rPr>
          <w:rFonts w:ascii="宋体" w:eastAsia="宋体" w:hAnsi="宋体" w:hint="eastAsia"/>
          <w:kern w:val="24"/>
          <w:sz w:val="28"/>
          <w:szCs w:val="28"/>
        </w:rPr>
        <w:t>，</w:t>
      </w:r>
      <w:r w:rsidRPr="00D3167C">
        <w:rPr>
          <w:rFonts w:ascii="宋体" w:eastAsia="宋体" w:hAnsi="宋体" w:hint="eastAsia"/>
          <w:kern w:val="24"/>
          <w:sz w:val="28"/>
          <w:szCs w:val="28"/>
        </w:rPr>
        <w:t>请提供准确的电子邮箱地址。</w:t>
      </w:r>
    </w:p>
    <w:p w:rsidR="006D3978" w:rsidRPr="00AC7FEB" w:rsidRDefault="006D3978" w:rsidP="00D3167C">
      <w:pPr>
        <w:spacing w:beforeLines="100" w:before="312" w:line="360" w:lineRule="exact"/>
        <w:ind w:right="-58"/>
        <w:jc w:val="right"/>
        <w:rPr>
          <w:rFonts w:ascii="宋体" w:eastAsia="宋体" w:hAnsi="宋体"/>
          <w:kern w:val="24"/>
          <w:sz w:val="28"/>
          <w:szCs w:val="28"/>
        </w:rPr>
      </w:pPr>
    </w:p>
    <w:p w:rsidR="006D3978" w:rsidRDefault="006D3978" w:rsidP="00D3167C">
      <w:pPr>
        <w:pStyle w:val="a3"/>
        <w:spacing w:before="0" w:beforeAutospacing="0" w:after="0" w:afterAutospacing="0" w:line="560" w:lineRule="exact"/>
        <w:ind w:right="-58" w:firstLineChars="188" w:firstLine="526"/>
        <w:jc w:val="right"/>
        <w:rPr>
          <w:rFonts w:cstheme="minorBidi"/>
          <w:kern w:val="24"/>
          <w:sz w:val="28"/>
          <w:szCs w:val="28"/>
        </w:rPr>
      </w:pPr>
      <w:r w:rsidRPr="00D3167C">
        <w:rPr>
          <w:rFonts w:cstheme="minorBidi" w:hint="eastAsia"/>
          <w:kern w:val="24"/>
          <w:sz w:val="28"/>
          <w:szCs w:val="28"/>
        </w:rPr>
        <w:lastRenderedPageBreak/>
        <w:t>蛋白</w:t>
      </w:r>
      <w:r w:rsidR="003B1129">
        <w:rPr>
          <w:rFonts w:cstheme="minorBidi" w:hint="eastAsia"/>
          <w:kern w:val="24"/>
          <w:sz w:val="28"/>
          <w:szCs w:val="28"/>
        </w:rPr>
        <w:t>质</w:t>
      </w:r>
      <w:bookmarkStart w:id="1" w:name="_GoBack"/>
      <w:bookmarkEnd w:id="1"/>
      <w:r w:rsidRPr="00D3167C">
        <w:rPr>
          <w:rFonts w:cstheme="minorBidi" w:hint="eastAsia"/>
          <w:kern w:val="24"/>
          <w:sz w:val="28"/>
          <w:szCs w:val="28"/>
        </w:rPr>
        <w:t>制备与鉴定平台</w:t>
      </w:r>
    </w:p>
    <w:p w:rsidR="00D3167C" w:rsidRPr="00D3167C" w:rsidRDefault="00D3167C" w:rsidP="00D3167C">
      <w:pPr>
        <w:pStyle w:val="a3"/>
        <w:spacing w:before="0" w:beforeAutospacing="0" w:after="0" w:afterAutospacing="0" w:line="560" w:lineRule="exact"/>
        <w:ind w:right="-58" w:firstLineChars="188" w:firstLine="526"/>
        <w:jc w:val="right"/>
        <w:rPr>
          <w:rFonts w:cstheme="minorBidi"/>
          <w:kern w:val="24"/>
          <w:sz w:val="28"/>
          <w:szCs w:val="28"/>
        </w:rPr>
      </w:pPr>
      <w:r w:rsidRPr="00D3167C">
        <w:rPr>
          <w:rFonts w:cstheme="minorBidi" w:hint="eastAsia"/>
          <w:kern w:val="24"/>
          <w:sz w:val="28"/>
          <w:szCs w:val="28"/>
        </w:rPr>
        <w:t>蛋白质研究技术中心</w:t>
      </w:r>
    </w:p>
    <w:p w:rsidR="004205DA" w:rsidRDefault="004205DA" w:rsidP="00D3167C">
      <w:pPr>
        <w:jc w:val="right"/>
      </w:pPr>
    </w:p>
    <w:p w:rsidR="007E59A6" w:rsidRPr="00D3167C" w:rsidRDefault="007E59A6" w:rsidP="00D3167C">
      <w:pPr>
        <w:jc w:val="right"/>
      </w:pPr>
    </w:p>
    <w:sectPr w:rsidR="007E59A6" w:rsidRPr="00D31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731" w:rsidRDefault="00657731" w:rsidP="006A31FD">
      <w:r>
        <w:separator/>
      </w:r>
    </w:p>
  </w:endnote>
  <w:endnote w:type="continuationSeparator" w:id="0">
    <w:p w:rsidR="00657731" w:rsidRDefault="00657731" w:rsidP="006A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731" w:rsidRDefault="00657731" w:rsidP="006A31FD">
      <w:r>
        <w:separator/>
      </w:r>
    </w:p>
  </w:footnote>
  <w:footnote w:type="continuationSeparator" w:id="0">
    <w:p w:rsidR="00657731" w:rsidRDefault="00657731" w:rsidP="006A3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C2358"/>
    <w:multiLevelType w:val="multilevel"/>
    <w:tmpl w:val="3D1C2358"/>
    <w:lvl w:ilvl="0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71"/>
    <w:rsid w:val="00005D3B"/>
    <w:rsid w:val="00036D5D"/>
    <w:rsid w:val="000A6298"/>
    <w:rsid w:val="0011333B"/>
    <w:rsid w:val="00143F7A"/>
    <w:rsid w:val="00167001"/>
    <w:rsid w:val="0017098A"/>
    <w:rsid w:val="00223A27"/>
    <w:rsid w:val="002C54B2"/>
    <w:rsid w:val="002C708D"/>
    <w:rsid w:val="0037304E"/>
    <w:rsid w:val="003B1129"/>
    <w:rsid w:val="003B7AA2"/>
    <w:rsid w:val="004205DA"/>
    <w:rsid w:val="00482ABE"/>
    <w:rsid w:val="004B16F2"/>
    <w:rsid w:val="00564698"/>
    <w:rsid w:val="005F3D20"/>
    <w:rsid w:val="00657731"/>
    <w:rsid w:val="00681ACA"/>
    <w:rsid w:val="006A31FD"/>
    <w:rsid w:val="006D3978"/>
    <w:rsid w:val="006F298F"/>
    <w:rsid w:val="0070556E"/>
    <w:rsid w:val="00774376"/>
    <w:rsid w:val="007C4B93"/>
    <w:rsid w:val="007E59A6"/>
    <w:rsid w:val="008A6BA2"/>
    <w:rsid w:val="008B206D"/>
    <w:rsid w:val="009B1721"/>
    <w:rsid w:val="009D15CE"/>
    <w:rsid w:val="00A247FB"/>
    <w:rsid w:val="00AC7FEB"/>
    <w:rsid w:val="00AD4BC4"/>
    <w:rsid w:val="00B14771"/>
    <w:rsid w:val="00CA25E8"/>
    <w:rsid w:val="00CF06AB"/>
    <w:rsid w:val="00D3167C"/>
    <w:rsid w:val="00E11C66"/>
    <w:rsid w:val="00E3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8D65DC-BB2B-4FF9-9629-69E51FAE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7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7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B14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6A3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A31F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A3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A31F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E59A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E59A6"/>
    <w:rPr>
      <w:sz w:val="18"/>
      <w:szCs w:val="18"/>
    </w:rPr>
  </w:style>
  <w:style w:type="character" w:styleId="a8">
    <w:name w:val="Hyperlink"/>
    <w:basedOn w:val="a0"/>
    <w:uiPriority w:val="99"/>
    <w:unhideWhenUsed/>
    <w:rsid w:val="007C4B9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4B93"/>
    <w:rPr>
      <w:color w:val="605E5C"/>
      <w:shd w:val="clear" w:color="auto" w:fill="E1DFDD"/>
    </w:rPr>
  </w:style>
  <w:style w:type="paragraph" w:customStyle="1" w:styleId="1">
    <w:name w:val="列出段落1"/>
    <w:basedOn w:val="a"/>
    <w:uiPriority w:val="34"/>
    <w:qFormat/>
    <w:rsid w:val="0011333B"/>
    <w:pPr>
      <w:spacing w:after="160" w:line="259" w:lineRule="auto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6472;&#32769;&#24072;changqing@mail.tsinghua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ngzi@mail.tsinghua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qing</dc:creator>
  <cp:keywords/>
  <dc:description/>
  <cp:lastModifiedBy>Windows 用户</cp:lastModifiedBy>
  <cp:revision>20</cp:revision>
  <dcterms:created xsi:type="dcterms:W3CDTF">2020-03-30T01:49:00Z</dcterms:created>
  <dcterms:modified xsi:type="dcterms:W3CDTF">2020-04-08T08:54:00Z</dcterms:modified>
</cp:coreProperties>
</file>