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9FC2" w14:textId="7D2EA0B6" w:rsidR="00BD43EF" w:rsidRPr="00BD43EF" w:rsidRDefault="005F6F92" w:rsidP="00BD43EF">
      <w:pPr>
        <w:ind w:firstLineChars="200" w:firstLine="482"/>
        <w:jc w:val="center"/>
        <w:rPr>
          <w:rFonts w:ascii="宋体" w:eastAsia="宋体" w:hAnsi="宋体"/>
          <w:b/>
          <w:bCs/>
          <w:sz w:val="24"/>
          <w:szCs w:val="24"/>
        </w:rPr>
      </w:pPr>
      <w:bookmarkStart w:id="0" w:name="OLE_LINK1"/>
      <w:bookmarkStart w:id="1" w:name="OLE_LINK2"/>
      <w:r>
        <w:rPr>
          <w:rFonts w:ascii="宋体" w:eastAsia="宋体" w:hAnsi="宋体" w:hint="eastAsia"/>
          <w:b/>
          <w:bCs/>
          <w:sz w:val="24"/>
          <w:szCs w:val="24"/>
        </w:rPr>
        <w:t>共享仪器平台</w:t>
      </w:r>
      <w:bookmarkEnd w:id="0"/>
      <w:bookmarkEnd w:id="1"/>
      <w:proofErr w:type="spellStart"/>
      <w:r w:rsidR="00045D7B">
        <w:rPr>
          <w:rFonts w:ascii="Times New Roman" w:eastAsia="宋体" w:hAnsi="Times New Roman" w:cs="Times New Roman"/>
          <w:b/>
          <w:sz w:val="24"/>
          <w:szCs w:val="24"/>
        </w:rPr>
        <w:t>MoFlo</w:t>
      </w:r>
      <w:proofErr w:type="spellEnd"/>
      <w:r w:rsidR="00045D7B">
        <w:rPr>
          <w:rFonts w:ascii="Times New Roman" w:eastAsia="宋体" w:hAnsi="Times New Roman" w:cs="Times New Roman"/>
          <w:b/>
          <w:sz w:val="24"/>
          <w:szCs w:val="24"/>
        </w:rPr>
        <w:t xml:space="preserve"> </w:t>
      </w:r>
      <w:proofErr w:type="spellStart"/>
      <w:r w:rsidR="00045D7B">
        <w:rPr>
          <w:rFonts w:ascii="Times New Roman" w:eastAsia="宋体" w:hAnsi="Times New Roman" w:cs="Times New Roman"/>
          <w:b/>
          <w:sz w:val="24"/>
          <w:szCs w:val="24"/>
        </w:rPr>
        <w:t>Astrios</w:t>
      </w:r>
      <w:r w:rsidR="00045D7B">
        <w:rPr>
          <w:rFonts w:ascii="Times New Roman" w:eastAsia="宋体" w:hAnsi="Times New Roman" w:cs="Times New Roman"/>
          <w:b/>
          <w:sz w:val="24"/>
          <w:szCs w:val="24"/>
          <w:vertAlign w:val="superscript"/>
        </w:rPr>
        <w:t>EQ</w:t>
      </w:r>
      <w:proofErr w:type="spellEnd"/>
      <w:r w:rsidR="00045D7B">
        <w:rPr>
          <w:rFonts w:ascii="Times New Roman" w:eastAsia="宋体" w:hAnsi="Times New Roman" w:cs="Times New Roman"/>
          <w:b/>
          <w:sz w:val="24"/>
          <w:szCs w:val="24"/>
        </w:rPr>
        <w:t xml:space="preserve"> </w:t>
      </w:r>
      <w:r w:rsidR="00045D7B">
        <w:rPr>
          <w:rFonts w:ascii="Times New Roman" w:eastAsia="宋体" w:hAnsi="Times New Roman" w:cs="Times New Roman" w:hint="eastAsia"/>
          <w:b/>
          <w:sz w:val="24"/>
          <w:szCs w:val="24"/>
        </w:rPr>
        <w:t>超高速流式分选系统技术交流与培训</w:t>
      </w:r>
      <w:r w:rsidR="008628F9">
        <w:rPr>
          <w:rFonts w:ascii="宋体" w:eastAsia="宋体" w:hAnsi="宋体" w:hint="eastAsia"/>
          <w:b/>
          <w:bCs/>
          <w:sz w:val="24"/>
          <w:szCs w:val="24"/>
        </w:rPr>
        <w:t>通知</w:t>
      </w:r>
    </w:p>
    <w:p w14:paraId="27DF6561" w14:textId="10FBE4EF" w:rsidR="00CD2879" w:rsidRDefault="007318F4" w:rsidP="00CD2879">
      <w:pPr>
        <w:ind w:firstLineChars="200" w:firstLine="480"/>
        <w:rPr>
          <w:rFonts w:ascii="宋体" w:eastAsia="宋体" w:hAnsi="宋体" w:cs="Times New Roman"/>
          <w:color w:val="FF0000"/>
          <w:sz w:val="24"/>
          <w:szCs w:val="24"/>
        </w:rPr>
      </w:pPr>
      <w:r w:rsidRPr="006E05D1">
        <w:rPr>
          <w:rFonts w:ascii="宋体" w:eastAsia="宋体" w:hAnsi="宋体" w:cs="Times New Roman"/>
          <w:color w:val="FF0000"/>
          <w:sz w:val="24"/>
          <w:szCs w:val="24"/>
        </w:rPr>
        <w:t>生物医学测试中心</w:t>
      </w:r>
      <w:r w:rsidRPr="006E05D1">
        <w:rPr>
          <w:rFonts w:ascii="宋体" w:eastAsia="宋体" w:hAnsi="宋体" w:cs="Times New Roman" w:hint="eastAsia"/>
          <w:color w:val="FF0000"/>
          <w:sz w:val="24"/>
          <w:szCs w:val="24"/>
        </w:rPr>
        <w:t>共享仪器平台</w:t>
      </w:r>
      <w:r w:rsidRPr="006E05D1">
        <w:rPr>
          <w:rFonts w:ascii="宋体" w:eastAsia="宋体" w:hAnsi="宋体" w:cs="Times New Roman"/>
          <w:color w:val="FF0000"/>
          <w:sz w:val="24"/>
          <w:szCs w:val="24"/>
        </w:rPr>
        <w:t>将于202</w:t>
      </w:r>
      <w:r w:rsidR="0034057A" w:rsidRPr="006E05D1">
        <w:rPr>
          <w:rFonts w:ascii="宋体" w:eastAsia="宋体" w:hAnsi="宋体" w:cs="Times New Roman" w:hint="eastAsia"/>
          <w:color w:val="FF0000"/>
          <w:sz w:val="24"/>
          <w:szCs w:val="24"/>
        </w:rPr>
        <w:t>2</w:t>
      </w:r>
      <w:r w:rsidRPr="006E05D1">
        <w:rPr>
          <w:rFonts w:ascii="宋体" w:eastAsia="宋体" w:hAnsi="宋体" w:cs="Times New Roman"/>
          <w:color w:val="FF0000"/>
          <w:sz w:val="24"/>
          <w:szCs w:val="24"/>
        </w:rPr>
        <w:t>年</w:t>
      </w:r>
      <w:r w:rsidR="00045D7B">
        <w:rPr>
          <w:rFonts w:ascii="宋体" w:eastAsia="宋体" w:hAnsi="宋体" w:cs="Times New Roman" w:hint="eastAsia"/>
          <w:color w:val="FF0000"/>
          <w:sz w:val="24"/>
          <w:szCs w:val="24"/>
        </w:rPr>
        <w:t>10</w:t>
      </w:r>
      <w:r w:rsidRPr="006E05D1">
        <w:rPr>
          <w:rFonts w:ascii="宋体" w:eastAsia="宋体" w:hAnsi="宋体" w:cs="Times New Roman"/>
          <w:color w:val="FF0000"/>
          <w:sz w:val="24"/>
          <w:szCs w:val="24"/>
        </w:rPr>
        <w:t>月</w:t>
      </w:r>
      <w:r w:rsidR="00045D7B">
        <w:rPr>
          <w:rFonts w:ascii="宋体" w:eastAsia="宋体" w:hAnsi="宋体" w:cs="Times New Roman" w:hint="eastAsia"/>
          <w:color w:val="FF0000"/>
          <w:sz w:val="24"/>
          <w:szCs w:val="24"/>
        </w:rPr>
        <w:t>21</w:t>
      </w:r>
      <w:r w:rsidRPr="006E05D1">
        <w:rPr>
          <w:rFonts w:ascii="宋体" w:eastAsia="宋体" w:hAnsi="宋体" w:cs="Times New Roman"/>
          <w:color w:val="FF0000"/>
          <w:sz w:val="24"/>
          <w:szCs w:val="24"/>
        </w:rPr>
        <w:t>日</w:t>
      </w:r>
      <w:r w:rsidRPr="006E05D1">
        <w:rPr>
          <w:rFonts w:ascii="宋体" w:eastAsia="宋体" w:hAnsi="宋体" w:cs="Times New Roman" w:hint="eastAsia"/>
          <w:color w:val="FF0000"/>
          <w:sz w:val="24"/>
          <w:szCs w:val="24"/>
        </w:rPr>
        <w:t>（</w:t>
      </w:r>
      <w:r w:rsidR="00BD43EF" w:rsidRPr="006E05D1">
        <w:rPr>
          <w:rFonts w:ascii="宋体" w:eastAsia="宋体" w:hAnsi="宋体" w:cs="Times New Roman" w:hint="eastAsia"/>
          <w:color w:val="FF0000"/>
          <w:sz w:val="24"/>
          <w:szCs w:val="24"/>
        </w:rPr>
        <w:t>周</w:t>
      </w:r>
      <w:r w:rsidR="00045D7B">
        <w:rPr>
          <w:rFonts w:ascii="宋体" w:eastAsia="宋体" w:hAnsi="宋体" w:cs="Times New Roman" w:hint="eastAsia"/>
          <w:color w:val="FF0000"/>
          <w:sz w:val="24"/>
          <w:szCs w:val="24"/>
        </w:rPr>
        <w:t>五</w:t>
      </w:r>
      <w:r w:rsidRPr="006E05D1">
        <w:rPr>
          <w:rFonts w:ascii="宋体" w:eastAsia="宋体" w:hAnsi="宋体" w:cs="Times New Roman" w:hint="eastAsia"/>
          <w:color w:val="FF0000"/>
          <w:sz w:val="24"/>
          <w:szCs w:val="24"/>
        </w:rPr>
        <w:t>）</w:t>
      </w:r>
      <w:r w:rsidR="00BD43EF" w:rsidRPr="006E05D1">
        <w:rPr>
          <w:rFonts w:ascii="宋体" w:eastAsia="宋体" w:hAnsi="宋体" w:cs="Times New Roman"/>
          <w:color w:val="FF0000"/>
          <w:sz w:val="24"/>
          <w:szCs w:val="24"/>
        </w:rPr>
        <w:t>9</w:t>
      </w:r>
      <w:r w:rsidR="00A60D56" w:rsidRPr="006E05D1">
        <w:rPr>
          <w:rFonts w:ascii="宋体" w:eastAsia="宋体" w:hAnsi="宋体" w:cs="Times New Roman" w:hint="eastAsia"/>
          <w:color w:val="FF0000"/>
          <w:sz w:val="24"/>
          <w:szCs w:val="24"/>
        </w:rPr>
        <w:t>:</w:t>
      </w:r>
      <w:r w:rsidR="00045D7B">
        <w:rPr>
          <w:rFonts w:ascii="宋体" w:eastAsia="宋体" w:hAnsi="宋体" w:cs="Times New Roman" w:hint="eastAsia"/>
          <w:color w:val="FF0000"/>
          <w:sz w:val="24"/>
          <w:szCs w:val="24"/>
        </w:rPr>
        <w:t>1</w:t>
      </w:r>
      <w:r w:rsidR="00A60D56" w:rsidRPr="006E05D1">
        <w:rPr>
          <w:rFonts w:ascii="宋体" w:eastAsia="宋体" w:hAnsi="宋体" w:cs="Times New Roman"/>
          <w:color w:val="FF0000"/>
          <w:sz w:val="24"/>
          <w:szCs w:val="24"/>
        </w:rPr>
        <w:t>0-</w:t>
      </w:r>
      <w:r w:rsidR="00BD43EF" w:rsidRPr="006E05D1">
        <w:rPr>
          <w:rFonts w:ascii="宋体" w:eastAsia="宋体" w:hAnsi="宋体" w:cs="Times New Roman"/>
          <w:color w:val="FF0000"/>
          <w:sz w:val="24"/>
          <w:szCs w:val="24"/>
        </w:rPr>
        <w:t>1</w:t>
      </w:r>
      <w:r w:rsidR="00045D7B">
        <w:rPr>
          <w:rFonts w:ascii="宋体" w:eastAsia="宋体" w:hAnsi="宋体" w:cs="Times New Roman" w:hint="eastAsia"/>
          <w:color w:val="FF0000"/>
          <w:sz w:val="24"/>
          <w:szCs w:val="24"/>
        </w:rPr>
        <w:t>7</w:t>
      </w:r>
      <w:r w:rsidR="00A60D56" w:rsidRPr="006E05D1">
        <w:rPr>
          <w:rFonts w:ascii="宋体" w:eastAsia="宋体" w:hAnsi="宋体" w:cs="Times New Roman"/>
          <w:color w:val="FF0000"/>
          <w:sz w:val="24"/>
          <w:szCs w:val="24"/>
        </w:rPr>
        <w:t>:</w:t>
      </w:r>
      <w:r w:rsidR="00045D7B">
        <w:rPr>
          <w:rFonts w:ascii="宋体" w:eastAsia="宋体" w:hAnsi="宋体" w:cs="Times New Roman" w:hint="eastAsia"/>
          <w:color w:val="FF0000"/>
          <w:sz w:val="24"/>
          <w:szCs w:val="24"/>
        </w:rPr>
        <w:t>0</w:t>
      </w:r>
      <w:r w:rsidR="00A60D56" w:rsidRPr="006E05D1">
        <w:rPr>
          <w:rFonts w:ascii="宋体" w:eastAsia="宋体" w:hAnsi="宋体" w:cs="Times New Roman"/>
          <w:color w:val="FF0000"/>
          <w:sz w:val="24"/>
          <w:szCs w:val="24"/>
        </w:rPr>
        <w:t>0</w:t>
      </w:r>
      <w:r w:rsidR="00DE7CF2">
        <w:rPr>
          <w:rFonts w:ascii="宋体" w:eastAsia="宋体" w:hAnsi="宋体" w:cs="Times New Roman" w:hint="eastAsia"/>
          <w:color w:val="FF0000"/>
          <w:sz w:val="24"/>
          <w:szCs w:val="24"/>
        </w:rPr>
        <w:t>以线上线下相结合方式开展</w:t>
      </w:r>
      <w:proofErr w:type="spellStart"/>
      <w:r w:rsidR="00045D7B" w:rsidRPr="00045D7B">
        <w:rPr>
          <w:rFonts w:ascii="宋体" w:eastAsia="宋体" w:hAnsi="宋体" w:cs="Times New Roman"/>
          <w:color w:val="FF0000"/>
          <w:sz w:val="24"/>
          <w:szCs w:val="24"/>
        </w:rPr>
        <w:t>MoFlo</w:t>
      </w:r>
      <w:proofErr w:type="spellEnd"/>
      <w:r w:rsidR="00045D7B" w:rsidRPr="00045D7B">
        <w:rPr>
          <w:rFonts w:ascii="宋体" w:eastAsia="宋体" w:hAnsi="宋体" w:cs="Times New Roman"/>
          <w:color w:val="FF0000"/>
          <w:sz w:val="24"/>
          <w:szCs w:val="24"/>
        </w:rPr>
        <w:t xml:space="preserve"> </w:t>
      </w:r>
      <w:proofErr w:type="spellStart"/>
      <w:r w:rsidR="00045D7B" w:rsidRPr="00045D7B">
        <w:rPr>
          <w:rFonts w:ascii="宋体" w:eastAsia="宋体" w:hAnsi="宋体" w:cs="Times New Roman"/>
          <w:color w:val="FF0000"/>
          <w:sz w:val="24"/>
          <w:szCs w:val="24"/>
        </w:rPr>
        <w:t>AstriosEQ</w:t>
      </w:r>
      <w:proofErr w:type="spellEnd"/>
      <w:r w:rsidR="00045D7B" w:rsidRPr="00045D7B">
        <w:rPr>
          <w:rFonts w:ascii="宋体" w:eastAsia="宋体" w:hAnsi="宋体" w:cs="Times New Roman"/>
          <w:color w:val="FF0000"/>
          <w:sz w:val="24"/>
          <w:szCs w:val="24"/>
        </w:rPr>
        <w:t xml:space="preserve"> </w:t>
      </w:r>
      <w:r w:rsidR="00045D7B" w:rsidRPr="00045D7B">
        <w:rPr>
          <w:rFonts w:ascii="宋体" w:eastAsia="宋体" w:hAnsi="宋体" w:cs="Times New Roman" w:hint="eastAsia"/>
          <w:color w:val="FF0000"/>
          <w:sz w:val="24"/>
          <w:szCs w:val="24"/>
        </w:rPr>
        <w:t>超高速流式分选系统技术交流与培训</w:t>
      </w:r>
      <w:r w:rsidRPr="006E05D1">
        <w:rPr>
          <w:rFonts w:ascii="宋体" w:eastAsia="宋体" w:hAnsi="宋体" w:cs="Times New Roman" w:hint="eastAsia"/>
          <w:color w:val="FF0000"/>
          <w:sz w:val="24"/>
          <w:szCs w:val="24"/>
        </w:rPr>
        <w:t>，欢迎大家报名参加</w:t>
      </w:r>
      <w:r w:rsidRPr="006E05D1">
        <w:rPr>
          <w:rFonts w:ascii="宋体" w:eastAsia="宋体" w:hAnsi="宋体" w:cs="Times New Roman"/>
          <w:color w:val="FF0000"/>
          <w:sz w:val="24"/>
          <w:szCs w:val="24"/>
        </w:rPr>
        <w:t>。</w:t>
      </w:r>
    </w:p>
    <w:p w14:paraId="7327B9B6" w14:textId="3680E74A" w:rsidR="00045D7B" w:rsidRPr="00045D7B" w:rsidRDefault="00045D7B" w:rsidP="00045D7B">
      <w:pPr>
        <w:ind w:firstLine="405"/>
        <w:rPr>
          <w:rFonts w:ascii="宋体" w:eastAsia="宋体" w:hAnsi="宋体"/>
          <w:sz w:val="24"/>
          <w:szCs w:val="24"/>
        </w:rPr>
      </w:pPr>
      <w:r w:rsidRPr="00045D7B">
        <w:rPr>
          <w:rFonts w:ascii="Times New Roman" w:eastAsia="宋体" w:hAnsi="Times New Roman" w:cs="Times New Roman"/>
          <w:sz w:val="24"/>
          <w:szCs w:val="24"/>
        </w:rPr>
        <w:t xml:space="preserve">Beckman </w:t>
      </w:r>
      <w:proofErr w:type="spellStart"/>
      <w:r w:rsidRPr="00045D7B">
        <w:rPr>
          <w:rFonts w:ascii="Times New Roman" w:eastAsia="宋体" w:hAnsi="Times New Roman" w:cs="Times New Roman"/>
          <w:sz w:val="24"/>
          <w:szCs w:val="24"/>
        </w:rPr>
        <w:t>Moflo</w:t>
      </w:r>
      <w:proofErr w:type="spellEnd"/>
      <w:r w:rsidRPr="00045D7B">
        <w:rPr>
          <w:rFonts w:ascii="宋体" w:eastAsia="宋体" w:hAnsi="宋体"/>
          <w:sz w:val="24"/>
          <w:szCs w:val="24"/>
        </w:rPr>
        <w:t xml:space="preserve"> </w:t>
      </w:r>
      <w:proofErr w:type="spellStart"/>
      <w:r w:rsidRPr="00045D7B">
        <w:rPr>
          <w:rFonts w:ascii="Times New Roman" w:eastAsia="宋体" w:hAnsi="Times New Roman" w:cs="Times New Roman"/>
          <w:sz w:val="24"/>
          <w:szCs w:val="24"/>
        </w:rPr>
        <w:t>Astrios</w:t>
      </w:r>
      <w:r w:rsidRPr="00045D7B">
        <w:rPr>
          <w:rFonts w:ascii="Times New Roman" w:eastAsia="宋体" w:hAnsi="Times New Roman" w:cs="Times New Roman"/>
          <w:sz w:val="24"/>
          <w:szCs w:val="24"/>
          <w:vertAlign w:val="superscript"/>
        </w:rPr>
        <w:t>EQ</w:t>
      </w:r>
      <w:proofErr w:type="spellEnd"/>
      <w:r w:rsidRPr="00045D7B">
        <w:rPr>
          <w:rFonts w:ascii="宋体" w:eastAsia="宋体" w:hAnsi="宋体" w:hint="eastAsia"/>
          <w:sz w:val="24"/>
          <w:szCs w:val="24"/>
        </w:rPr>
        <w:t>是一款专门为细胞基础功能分析和高端科研应用而设计的高速流式分选系统，在电子、软件、液流、主机系统等各方面具有多项专利设计，其分析分选性能在生命科学研究中具有突出优势。为使同学们对该设备功能和技术特点有更深入了解，</w:t>
      </w:r>
      <w:r w:rsidRPr="00045D7B">
        <w:rPr>
          <w:rFonts w:ascii="宋体" w:eastAsia="宋体" w:hAnsi="宋体"/>
          <w:sz w:val="24"/>
          <w:szCs w:val="24"/>
        </w:rPr>
        <w:t>10</w:t>
      </w:r>
      <w:r w:rsidRPr="00045D7B">
        <w:rPr>
          <w:rFonts w:ascii="宋体" w:eastAsia="宋体" w:hAnsi="宋体" w:hint="eastAsia"/>
          <w:sz w:val="24"/>
          <w:szCs w:val="24"/>
        </w:rPr>
        <w:t>月</w:t>
      </w:r>
      <w:r w:rsidRPr="00045D7B">
        <w:rPr>
          <w:rFonts w:ascii="宋体" w:eastAsia="宋体" w:hAnsi="宋体"/>
          <w:sz w:val="24"/>
          <w:szCs w:val="24"/>
        </w:rPr>
        <w:t>21</w:t>
      </w:r>
      <w:r w:rsidRPr="00045D7B">
        <w:rPr>
          <w:rFonts w:ascii="宋体" w:eastAsia="宋体" w:hAnsi="宋体" w:hint="eastAsia"/>
          <w:sz w:val="24"/>
          <w:szCs w:val="24"/>
        </w:rPr>
        <w:t>日特邀</w:t>
      </w:r>
      <w:r w:rsidRPr="00045D7B">
        <w:rPr>
          <w:rFonts w:ascii="宋体" w:eastAsia="宋体" w:hAnsi="宋体"/>
          <w:sz w:val="24"/>
          <w:szCs w:val="24"/>
        </w:rPr>
        <w:t>Beckman</w:t>
      </w:r>
      <w:r w:rsidRPr="00045D7B">
        <w:rPr>
          <w:rFonts w:ascii="宋体" w:eastAsia="宋体" w:hAnsi="宋体" w:hint="eastAsia"/>
          <w:sz w:val="24"/>
          <w:szCs w:val="24"/>
        </w:rPr>
        <w:t>工程师就</w:t>
      </w:r>
      <w:proofErr w:type="spellStart"/>
      <w:r w:rsidRPr="00045D7B">
        <w:rPr>
          <w:rFonts w:ascii="Times New Roman" w:eastAsia="宋体" w:hAnsi="Times New Roman" w:cs="Times New Roman"/>
          <w:sz w:val="24"/>
          <w:szCs w:val="24"/>
        </w:rPr>
        <w:t>Moflo</w:t>
      </w:r>
      <w:proofErr w:type="spellEnd"/>
      <w:r w:rsidRPr="00045D7B">
        <w:rPr>
          <w:rFonts w:ascii="宋体" w:eastAsia="宋体" w:hAnsi="宋体"/>
          <w:sz w:val="24"/>
          <w:szCs w:val="24"/>
        </w:rPr>
        <w:t xml:space="preserve"> </w:t>
      </w:r>
      <w:proofErr w:type="spellStart"/>
      <w:r w:rsidRPr="00045D7B">
        <w:rPr>
          <w:rFonts w:ascii="Times New Roman" w:eastAsia="宋体" w:hAnsi="Times New Roman" w:cs="Times New Roman"/>
          <w:sz w:val="24"/>
          <w:szCs w:val="24"/>
        </w:rPr>
        <w:t>Astrios</w:t>
      </w:r>
      <w:r w:rsidRPr="00045D7B">
        <w:rPr>
          <w:rFonts w:ascii="Times New Roman" w:eastAsia="宋体" w:hAnsi="Times New Roman" w:cs="Times New Roman"/>
          <w:sz w:val="24"/>
          <w:szCs w:val="24"/>
          <w:vertAlign w:val="superscript"/>
        </w:rPr>
        <w:t>EQ</w:t>
      </w:r>
      <w:proofErr w:type="spellEnd"/>
      <w:r w:rsidRPr="00045D7B">
        <w:rPr>
          <w:rFonts w:ascii="宋体" w:eastAsia="宋体" w:hAnsi="宋体" w:hint="eastAsia"/>
          <w:sz w:val="24"/>
          <w:szCs w:val="24"/>
        </w:rPr>
        <w:t>超高速流式分选系统原理特点、技术优势和应用方向进行技术交流与培训，欢迎各位老师同学报名参加，会议期间可就您遇到的流式问题进行深入探讨。</w:t>
      </w:r>
    </w:p>
    <w:p w14:paraId="2A78999A" w14:textId="4B3D8959" w:rsidR="00A60D56" w:rsidRPr="00192AEC" w:rsidRDefault="00A60D56">
      <w:pPr>
        <w:rPr>
          <w:rFonts w:ascii="宋体" w:eastAsia="宋体" w:hAnsi="宋体" w:cs="Times New Roman"/>
          <w:color w:val="FF0000"/>
          <w:sz w:val="24"/>
          <w:szCs w:val="24"/>
        </w:rPr>
      </w:pPr>
      <w:r w:rsidRPr="00192AEC">
        <w:rPr>
          <w:rFonts w:ascii="宋体" w:eastAsia="宋体" w:hAnsi="宋体" w:hint="eastAsia"/>
          <w:b/>
          <w:bCs/>
          <w:sz w:val="24"/>
          <w:szCs w:val="24"/>
        </w:rPr>
        <w:t>培训仪器:</w:t>
      </w:r>
      <w:r w:rsidRPr="00192AEC">
        <w:rPr>
          <w:rFonts w:ascii="宋体" w:eastAsia="宋体" w:hAnsi="宋体" w:hint="eastAsia"/>
          <w:sz w:val="24"/>
          <w:szCs w:val="24"/>
        </w:rPr>
        <w:t xml:space="preserve"> </w:t>
      </w:r>
      <w:r w:rsidR="00045D7B" w:rsidRPr="00045D7B">
        <w:rPr>
          <w:rFonts w:ascii="Times New Roman" w:eastAsia="宋体" w:hAnsi="Times New Roman" w:cs="Times New Roman"/>
          <w:sz w:val="24"/>
          <w:szCs w:val="24"/>
        </w:rPr>
        <w:t xml:space="preserve">Beckman </w:t>
      </w:r>
      <w:proofErr w:type="spellStart"/>
      <w:r w:rsidR="00045D7B" w:rsidRPr="00045D7B">
        <w:rPr>
          <w:rFonts w:ascii="Times New Roman" w:eastAsia="宋体" w:hAnsi="Times New Roman" w:cs="Times New Roman"/>
          <w:sz w:val="24"/>
          <w:szCs w:val="24"/>
        </w:rPr>
        <w:t>Moflo</w:t>
      </w:r>
      <w:proofErr w:type="spellEnd"/>
      <w:r w:rsidR="00045D7B" w:rsidRPr="00045D7B">
        <w:rPr>
          <w:rFonts w:ascii="宋体" w:eastAsia="宋体" w:hAnsi="宋体"/>
          <w:sz w:val="24"/>
          <w:szCs w:val="24"/>
        </w:rPr>
        <w:t xml:space="preserve"> </w:t>
      </w:r>
      <w:proofErr w:type="spellStart"/>
      <w:r w:rsidR="00045D7B" w:rsidRPr="00045D7B">
        <w:rPr>
          <w:rFonts w:ascii="Times New Roman" w:eastAsia="宋体" w:hAnsi="Times New Roman" w:cs="Times New Roman"/>
          <w:sz w:val="24"/>
          <w:szCs w:val="24"/>
        </w:rPr>
        <w:t>Astrios</w:t>
      </w:r>
      <w:r w:rsidR="00045D7B" w:rsidRPr="00045D7B">
        <w:rPr>
          <w:rFonts w:ascii="Times New Roman" w:eastAsia="宋体" w:hAnsi="Times New Roman" w:cs="Times New Roman"/>
          <w:sz w:val="24"/>
          <w:szCs w:val="24"/>
          <w:vertAlign w:val="superscript"/>
        </w:rPr>
        <w:t>EQ</w:t>
      </w:r>
      <w:proofErr w:type="spellEnd"/>
      <w:r w:rsidR="00BD43EF" w:rsidRPr="00BD43EF">
        <w:rPr>
          <w:rFonts w:ascii="宋体" w:eastAsia="宋体" w:hAnsi="宋体" w:hint="eastAsia"/>
          <w:sz w:val="24"/>
          <w:szCs w:val="24"/>
        </w:rPr>
        <w:t>超高速流式分选仪</w:t>
      </w:r>
    </w:p>
    <w:p w14:paraId="3A13FBCA" w14:textId="4DFDC567" w:rsidR="00A60D56" w:rsidRPr="00BD43EF" w:rsidRDefault="00A60D56">
      <w:pPr>
        <w:rPr>
          <w:rFonts w:ascii="宋体" w:eastAsia="宋体" w:hAnsi="宋体"/>
          <w:sz w:val="24"/>
          <w:szCs w:val="24"/>
        </w:rPr>
      </w:pPr>
      <w:r w:rsidRPr="00192AEC">
        <w:rPr>
          <w:rFonts w:ascii="宋体" w:eastAsia="宋体" w:hAnsi="宋体" w:hint="eastAsia"/>
          <w:b/>
          <w:sz w:val="24"/>
          <w:szCs w:val="24"/>
        </w:rPr>
        <w:t>培训内容：</w:t>
      </w:r>
      <w:r w:rsidR="00045D7B" w:rsidRPr="00045D7B">
        <w:rPr>
          <w:rFonts w:ascii="Times New Roman" w:eastAsia="宋体" w:hAnsi="Times New Roman" w:cs="Times New Roman"/>
          <w:sz w:val="24"/>
          <w:szCs w:val="24"/>
        </w:rPr>
        <w:t xml:space="preserve">Beckman </w:t>
      </w:r>
      <w:proofErr w:type="spellStart"/>
      <w:r w:rsidR="00045D7B" w:rsidRPr="00045D7B">
        <w:rPr>
          <w:rFonts w:ascii="Times New Roman" w:eastAsia="宋体" w:hAnsi="Times New Roman" w:cs="Times New Roman"/>
          <w:sz w:val="24"/>
          <w:szCs w:val="24"/>
        </w:rPr>
        <w:t>Moflo</w:t>
      </w:r>
      <w:proofErr w:type="spellEnd"/>
      <w:r w:rsidR="00045D7B" w:rsidRPr="00045D7B">
        <w:rPr>
          <w:rFonts w:ascii="宋体" w:eastAsia="宋体" w:hAnsi="宋体"/>
          <w:sz w:val="24"/>
          <w:szCs w:val="24"/>
        </w:rPr>
        <w:t xml:space="preserve"> </w:t>
      </w:r>
      <w:proofErr w:type="spellStart"/>
      <w:r w:rsidR="00045D7B" w:rsidRPr="00045D7B">
        <w:rPr>
          <w:rFonts w:ascii="Times New Roman" w:eastAsia="宋体" w:hAnsi="Times New Roman" w:cs="Times New Roman"/>
          <w:sz w:val="24"/>
          <w:szCs w:val="24"/>
        </w:rPr>
        <w:t>Astrios</w:t>
      </w:r>
      <w:r w:rsidR="00045D7B" w:rsidRPr="00045D7B">
        <w:rPr>
          <w:rFonts w:ascii="Times New Roman" w:eastAsia="宋体" w:hAnsi="Times New Roman" w:cs="Times New Roman"/>
          <w:sz w:val="24"/>
          <w:szCs w:val="24"/>
          <w:vertAlign w:val="superscript"/>
        </w:rPr>
        <w:t>EQ</w:t>
      </w:r>
      <w:proofErr w:type="spellEnd"/>
      <w:r w:rsidR="00045D7B" w:rsidRPr="00BD43EF">
        <w:rPr>
          <w:rFonts w:ascii="宋体" w:eastAsia="宋体" w:hAnsi="宋体" w:hint="eastAsia"/>
          <w:sz w:val="24"/>
          <w:szCs w:val="24"/>
        </w:rPr>
        <w:t>超高速流式</w:t>
      </w:r>
      <w:r w:rsidR="00BD43EF">
        <w:rPr>
          <w:rFonts w:ascii="宋体" w:eastAsia="宋体" w:hAnsi="宋体" w:hint="eastAsia"/>
          <w:sz w:val="24"/>
          <w:szCs w:val="24"/>
        </w:rPr>
        <w:t>分选</w:t>
      </w:r>
      <w:r w:rsidR="00BD43EF" w:rsidRPr="00BD43EF">
        <w:rPr>
          <w:rFonts w:ascii="宋体" w:eastAsia="宋体" w:hAnsi="宋体" w:hint="eastAsia"/>
          <w:sz w:val="24"/>
          <w:szCs w:val="24"/>
        </w:rPr>
        <w:t>仪的原理</w:t>
      </w:r>
      <w:r w:rsidR="00045D7B">
        <w:rPr>
          <w:rFonts w:ascii="宋体" w:eastAsia="宋体" w:hAnsi="宋体" w:hint="eastAsia"/>
          <w:sz w:val="24"/>
          <w:szCs w:val="24"/>
        </w:rPr>
        <w:t>、分选系统特点及应用。</w:t>
      </w:r>
    </w:p>
    <w:p w14:paraId="21B4AD37" w14:textId="505E6F60" w:rsidR="00B20310" w:rsidRDefault="00A60D56">
      <w:pPr>
        <w:rPr>
          <w:rFonts w:ascii="宋体" w:eastAsia="宋体" w:hAnsi="宋体"/>
          <w:sz w:val="24"/>
          <w:szCs w:val="24"/>
        </w:rPr>
      </w:pPr>
      <w:r w:rsidRPr="00192AEC">
        <w:rPr>
          <w:rFonts w:ascii="宋体" w:eastAsia="宋体" w:hAnsi="宋体" w:hint="eastAsia"/>
          <w:b/>
          <w:sz w:val="24"/>
          <w:szCs w:val="24"/>
        </w:rPr>
        <w:t>培训时间</w:t>
      </w:r>
      <w:r w:rsidR="00B20310" w:rsidRPr="00192AEC">
        <w:rPr>
          <w:rFonts w:ascii="宋体" w:eastAsia="宋体" w:hAnsi="宋体" w:hint="eastAsia"/>
          <w:sz w:val="24"/>
          <w:szCs w:val="24"/>
        </w:rPr>
        <w:t>：</w:t>
      </w:r>
      <w:r w:rsidR="00E000D2" w:rsidRPr="00192AEC">
        <w:rPr>
          <w:rFonts w:ascii="宋体" w:eastAsia="宋体" w:hAnsi="宋体"/>
          <w:sz w:val="24"/>
          <w:szCs w:val="24"/>
        </w:rPr>
        <w:t>202</w:t>
      </w:r>
      <w:r w:rsidR="0034057A">
        <w:rPr>
          <w:rFonts w:ascii="宋体" w:eastAsia="宋体" w:hAnsi="宋体" w:hint="eastAsia"/>
          <w:sz w:val="24"/>
          <w:szCs w:val="24"/>
        </w:rPr>
        <w:t>2</w:t>
      </w:r>
      <w:r w:rsidR="00E000D2" w:rsidRPr="00192AEC">
        <w:rPr>
          <w:rFonts w:ascii="宋体" w:eastAsia="宋体" w:hAnsi="宋体" w:hint="eastAsia"/>
          <w:sz w:val="24"/>
          <w:szCs w:val="24"/>
        </w:rPr>
        <w:t>年</w:t>
      </w:r>
      <w:r w:rsidR="004B0EA2">
        <w:rPr>
          <w:rFonts w:ascii="宋体" w:eastAsia="宋体" w:hAnsi="宋体" w:hint="eastAsia"/>
          <w:sz w:val="24"/>
          <w:szCs w:val="24"/>
        </w:rPr>
        <w:t>10</w:t>
      </w:r>
      <w:r w:rsidR="00E000D2" w:rsidRPr="00192AEC">
        <w:rPr>
          <w:rFonts w:ascii="宋体" w:eastAsia="宋体" w:hAnsi="宋体" w:hint="eastAsia"/>
          <w:sz w:val="24"/>
          <w:szCs w:val="24"/>
        </w:rPr>
        <w:t>月</w:t>
      </w:r>
      <w:r w:rsidR="004379FF">
        <w:rPr>
          <w:rFonts w:ascii="宋体" w:eastAsia="宋体" w:hAnsi="宋体" w:hint="eastAsia"/>
          <w:sz w:val="24"/>
          <w:szCs w:val="24"/>
        </w:rPr>
        <w:t>2</w:t>
      </w:r>
      <w:r w:rsidR="004B0EA2">
        <w:rPr>
          <w:rFonts w:ascii="宋体" w:eastAsia="宋体" w:hAnsi="宋体" w:hint="eastAsia"/>
          <w:sz w:val="24"/>
          <w:szCs w:val="24"/>
        </w:rPr>
        <w:t>1</w:t>
      </w:r>
      <w:r w:rsidR="00E000D2" w:rsidRPr="00192AEC">
        <w:rPr>
          <w:rFonts w:ascii="宋体" w:eastAsia="宋体" w:hAnsi="宋体" w:hint="eastAsia"/>
          <w:sz w:val="24"/>
          <w:szCs w:val="24"/>
        </w:rPr>
        <w:t>日</w:t>
      </w:r>
      <w:r w:rsidRPr="00192AEC">
        <w:rPr>
          <w:rFonts w:ascii="宋体" w:eastAsia="宋体" w:hAnsi="宋体" w:hint="eastAsia"/>
          <w:sz w:val="24"/>
          <w:szCs w:val="24"/>
        </w:rPr>
        <w:t>（周</w:t>
      </w:r>
      <w:r w:rsidR="004B0EA2">
        <w:rPr>
          <w:rFonts w:ascii="宋体" w:eastAsia="宋体" w:hAnsi="宋体" w:hint="eastAsia"/>
          <w:sz w:val="24"/>
          <w:szCs w:val="24"/>
        </w:rPr>
        <w:t>五</w:t>
      </w:r>
      <w:r w:rsidRPr="00192AEC">
        <w:rPr>
          <w:rFonts w:ascii="宋体" w:eastAsia="宋体" w:hAnsi="宋体" w:hint="eastAsia"/>
          <w:sz w:val="24"/>
          <w:szCs w:val="24"/>
        </w:rPr>
        <w:t>）</w:t>
      </w:r>
      <w:r w:rsidR="009D5DE6">
        <w:rPr>
          <w:rFonts w:ascii="宋体" w:eastAsia="宋体" w:hAnsi="宋体"/>
          <w:sz w:val="24"/>
          <w:szCs w:val="24"/>
        </w:rPr>
        <w:t>9</w:t>
      </w:r>
      <w:r w:rsidR="004504D6" w:rsidRPr="00192AEC">
        <w:rPr>
          <w:rFonts w:ascii="宋体" w:eastAsia="宋体" w:hAnsi="宋体" w:hint="eastAsia"/>
          <w:sz w:val="24"/>
          <w:szCs w:val="24"/>
        </w:rPr>
        <w:t>:</w:t>
      </w:r>
      <w:r w:rsidR="004B0EA2">
        <w:rPr>
          <w:rFonts w:ascii="宋体" w:eastAsia="宋体" w:hAnsi="宋体" w:hint="eastAsia"/>
          <w:sz w:val="24"/>
          <w:szCs w:val="24"/>
        </w:rPr>
        <w:t>1</w:t>
      </w:r>
      <w:r w:rsidR="00E000D2" w:rsidRPr="00192AEC">
        <w:rPr>
          <w:rFonts w:ascii="宋体" w:eastAsia="宋体" w:hAnsi="宋体"/>
          <w:sz w:val="24"/>
          <w:szCs w:val="24"/>
        </w:rPr>
        <w:t>0—</w:t>
      </w:r>
      <w:r w:rsidR="009D5DE6">
        <w:rPr>
          <w:rFonts w:ascii="宋体" w:eastAsia="宋体" w:hAnsi="宋体"/>
          <w:sz w:val="24"/>
          <w:szCs w:val="24"/>
        </w:rPr>
        <w:t>1</w:t>
      </w:r>
      <w:r w:rsidR="004B0EA2">
        <w:rPr>
          <w:rFonts w:ascii="宋体" w:eastAsia="宋体" w:hAnsi="宋体" w:hint="eastAsia"/>
          <w:sz w:val="24"/>
          <w:szCs w:val="24"/>
        </w:rPr>
        <w:t>7</w:t>
      </w:r>
      <w:r w:rsidR="00E000D2" w:rsidRPr="00192AEC">
        <w:rPr>
          <w:rFonts w:ascii="宋体" w:eastAsia="宋体" w:hAnsi="宋体"/>
          <w:sz w:val="24"/>
          <w:szCs w:val="24"/>
        </w:rPr>
        <w:t>:</w:t>
      </w:r>
      <w:r w:rsidR="004B0EA2">
        <w:rPr>
          <w:rFonts w:ascii="宋体" w:eastAsia="宋体" w:hAnsi="宋体" w:hint="eastAsia"/>
          <w:sz w:val="24"/>
          <w:szCs w:val="24"/>
        </w:rPr>
        <w:t>0</w:t>
      </w:r>
      <w:r w:rsidR="00E000D2" w:rsidRPr="00192AEC">
        <w:rPr>
          <w:rFonts w:ascii="宋体" w:eastAsia="宋体" w:hAnsi="宋体"/>
          <w:sz w:val="24"/>
          <w:szCs w:val="24"/>
        </w:rPr>
        <w:t>0</w:t>
      </w:r>
    </w:p>
    <w:p w14:paraId="273CB415" w14:textId="3904A3CC" w:rsidR="004B0EA2" w:rsidRPr="00192AEC" w:rsidRDefault="004B0EA2">
      <w:pPr>
        <w:rPr>
          <w:rFonts w:ascii="宋体" w:eastAsia="宋体" w:hAnsi="宋体"/>
          <w:sz w:val="24"/>
          <w:szCs w:val="24"/>
        </w:rPr>
      </w:pPr>
      <w:r w:rsidRPr="004B0EA2">
        <w:rPr>
          <w:rFonts w:ascii="宋体" w:eastAsia="宋体" w:hAnsi="宋体" w:hint="eastAsia"/>
          <w:b/>
          <w:sz w:val="24"/>
          <w:szCs w:val="24"/>
        </w:rPr>
        <w:t>培训日程：</w:t>
      </w:r>
      <w:r>
        <w:rPr>
          <w:noProof/>
        </w:rPr>
        <w:drawing>
          <wp:inline distT="0" distB="0" distL="0" distR="0" wp14:anchorId="020C8AAD" wp14:editId="21F700D4">
            <wp:extent cx="5943600" cy="3260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60090"/>
                    </a:xfrm>
                    <a:prstGeom prst="rect">
                      <a:avLst/>
                    </a:prstGeom>
                  </pic:spPr>
                </pic:pic>
              </a:graphicData>
            </a:graphic>
          </wp:inline>
        </w:drawing>
      </w:r>
    </w:p>
    <w:p w14:paraId="35E86010" w14:textId="16922AAC" w:rsidR="00BA06A6" w:rsidRPr="00CD2879" w:rsidRDefault="00BA06A6" w:rsidP="00CD2879">
      <w:pPr>
        <w:rPr>
          <w:rFonts w:ascii="宋体" w:eastAsia="宋体" w:hAnsi="宋体" w:cs="Times New Roman"/>
          <w:sz w:val="24"/>
          <w:szCs w:val="24"/>
        </w:rPr>
      </w:pPr>
      <w:bookmarkStart w:id="2" w:name="_GoBack"/>
      <w:bookmarkEnd w:id="2"/>
      <w:r w:rsidRPr="00192AEC">
        <w:rPr>
          <w:rFonts w:ascii="宋体" w:eastAsia="宋体" w:hAnsi="宋体" w:cs="Times New Roman"/>
          <w:b/>
          <w:sz w:val="24"/>
          <w:szCs w:val="24"/>
        </w:rPr>
        <w:t>联系方式：</w:t>
      </w:r>
      <w:r w:rsidRPr="00192AEC">
        <w:rPr>
          <w:rFonts w:ascii="宋体" w:eastAsia="宋体" w:hAnsi="宋体" w:cs="Times New Roman"/>
          <w:sz w:val="24"/>
          <w:szCs w:val="24"/>
        </w:rPr>
        <w:t>010-62781860 焦老师</w:t>
      </w:r>
      <w:r w:rsidR="00245179">
        <w:rPr>
          <w:rFonts w:ascii="宋体" w:eastAsia="宋体" w:hAnsi="宋体" w:hint="eastAsia"/>
          <w:sz w:val="24"/>
          <w:szCs w:val="24"/>
        </w:rPr>
        <w:t>j</w:t>
      </w:r>
      <w:r w:rsidRPr="00192AEC">
        <w:rPr>
          <w:rFonts w:ascii="宋体" w:eastAsia="宋体" w:hAnsi="宋体"/>
          <w:sz w:val="24"/>
          <w:szCs w:val="24"/>
        </w:rPr>
        <w:t>iaopc</w:t>
      </w:r>
      <w:r w:rsidR="00245179">
        <w:rPr>
          <w:rFonts w:ascii="宋体" w:eastAsia="宋体" w:hAnsi="宋体" w:hint="eastAsia"/>
          <w:sz w:val="24"/>
          <w:szCs w:val="24"/>
        </w:rPr>
        <w:t>#</w:t>
      </w:r>
      <w:r w:rsidRPr="00192AEC">
        <w:rPr>
          <w:rFonts w:ascii="宋体" w:eastAsia="宋体" w:hAnsi="宋体"/>
          <w:sz w:val="24"/>
          <w:szCs w:val="24"/>
        </w:rPr>
        <w:t xml:space="preserve">mail.tsinghua.edu.cn </w:t>
      </w:r>
      <w:r w:rsidR="00192AEC" w:rsidRPr="00192AEC">
        <w:rPr>
          <w:rFonts w:ascii="宋体" w:eastAsia="宋体" w:hAnsi="宋体"/>
          <w:sz w:val="24"/>
          <w:szCs w:val="24"/>
        </w:rPr>
        <w:t>（发送邮件时请将</w:t>
      </w:r>
      <w:r w:rsidR="00245179" w:rsidRPr="00192AEC">
        <w:rPr>
          <w:rFonts w:ascii="宋体" w:eastAsia="宋体" w:hAnsi="宋体"/>
          <w:sz w:val="24"/>
          <w:szCs w:val="24"/>
        </w:rPr>
        <w:t xml:space="preserve"> </w:t>
      </w:r>
      <w:r w:rsidR="00192AEC" w:rsidRPr="00192AEC">
        <w:rPr>
          <w:rFonts w:ascii="宋体" w:eastAsia="宋体" w:hAnsi="宋体"/>
          <w:sz w:val="24"/>
          <w:szCs w:val="24"/>
        </w:rPr>
        <w:t>“#”替换成“@”）</w:t>
      </w:r>
    </w:p>
    <w:p w14:paraId="1C9CAF19" w14:textId="0F3D008C" w:rsidR="0082711D" w:rsidRDefault="00BA06A6" w:rsidP="00C03A51">
      <w:pPr>
        <w:shd w:val="clear" w:color="auto" w:fill="FFFFFF"/>
        <w:tabs>
          <w:tab w:val="left" w:pos="6889"/>
        </w:tabs>
        <w:spacing w:before="75" w:after="75" w:line="360" w:lineRule="auto"/>
        <w:rPr>
          <w:rFonts w:ascii="宋体" w:eastAsia="宋体" w:hAnsi="宋体" w:cs="Times New Roman"/>
          <w:sz w:val="24"/>
          <w:szCs w:val="24"/>
        </w:rPr>
      </w:pPr>
      <w:r w:rsidRPr="00192AEC">
        <w:rPr>
          <w:rFonts w:ascii="宋体" w:eastAsia="宋体" w:hAnsi="宋体" w:cs="Times New Roman"/>
          <w:b/>
          <w:sz w:val="24"/>
          <w:szCs w:val="24"/>
        </w:rPr>
        <w:t>报名方式：</w:t>
      </w:r>
      <w:r w:rsidR="007318F4" w:rsidRPr="00192AEC" w:rsidDel="007318F4">
        <w:rPr>
          <w:rFonts w:ascii="宋体" w:eastAsia="宋体" w:hAnsi="宋体" w:cs="Times New Roman" w:hint="eastAsia"/>
          <w:sz w:val="24"/>
          <w:szCs w:val="24"/>
        </w:rPr>
        <w:t xml:space="preserve"> </w:t>
      </w:r>
      <w:r w:rsidR="00192AEC">
        <w:rPr>
          <w:rFonts w:ascii="宋体" w:eastAsia="宋体" w:hAnsi="宋体" w:cs="Times New Roman" w:hint="eastAsia"/>
          <w:sz w:val="24"/>
          <w:szCs w:val="24"/>
        </w:rPr>
        <w:t>访问链接：</w:t>
      </w:r>
      <w:hyperlink r:id="rId8" w:history="1">
        <w:r w:rsidR="0082711D" w:rsidRPr="0082711D">
          <w:rPr>
            <w:rFonts w:ascii="宋体" w:eastAsia="宋体" w:hAnsi="宋体" w:cs="Times New Roman"/>
            <w:sz w:val="24"/>
            <w:szCs w:val="24"/>
          </w:rPr>
          <w:t>https://gxyqtsinghua.mikecrm.com/8tP46Z9</w:t>
        </w:r>
      </w:hyperlink>
    </w:p>
    <w:p w14:paraId="1918447F" w14:textId="07713220" w:rsidR="00025920" w:rsidRPr="00C03A51" w:rsidRDefault="0082711D" w:rsidP="00C03A51">
      <w:pPr>
        <w:shd w:val="clear" w:color="auto" w:fill="FFFFFF"/>
        <w:tabs>
          <w:tab w:val="left" w:pos="6889"/>
        </w:tabs>
        <w:spacing w:before="75" w:after="75" w:line="360" w:lineRule="auto"/>
        <w:rPr>
          <w:rFonts w:ascii="宋体" w:eastAsia="宋体" w:hAnsi="宋体" w:cs="Times New Roman"/>
          <w:sz w:val="24"/>
          <w:szCs w:val="24"/>
        </w:rPr>
      </w:pPr>
      <w:r>
        <w:rPr>
          <w:noProof/>
        </w:rPr>
        <w:lastRenderedPageBreak/>
        <w:drawing>
          <wp:anchor distT="0" distB="0" distL="114300" distR="114300" simplePos="0" relativeHeight="251658240" behindDoc="0" locked="0" layoutInCell="1" allowOverlap="1" wp14:anchorId="17C37672" wp14:editId="46C83098">
            <wp:simplePos x="0" y="0"/>
            <wp:positionH relativeFrom="column">
              <wp:posOffset>1066800</wp:posOffset>
            </wp:positionH>
            <wp:positionV relativeFrom="paragraph">
              <wp:posOffset>285750</wp:posOffset>
            </wp:positionV>
            <wp:extent cx="1885950" cy="1885950"/>
            <wp:effectExtent l="0" t="0" r="0" b="0"/>
            <wp:wrapTopAndBottom/>
            <wp:docPr id="3" name="图片 3" descr="https://mikecrm.com/ugc_5_b/pub/s8/s8pxwqwkn0wl1h81i2g29e5uqrhffro8/form/qr/8tP46Z9.png?v=gxyqtsingh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5_b/pub/s8/s8pxwqwkn0wl1h81i2g29e5uqrhffro8/form/qr/8tP46Z9.png?v=gxyqtsinghu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BA06A6" w:rsidRPr="00192AEC">
        <w:rPr>
          <w:rFonts w:ascii="宋体" w:eastAsia="宋体" w:hAnsi="宋体" w:cs="Times New Roman" w:hint="eastAsia"/>
          <w:sz w:val="24"/>
          <w:szCs w:val="24"/>
        </w:rPr>
        <w:t>或扫描二维码</w:t>
      </w:r>
      <w:r w:rsidR="00192AEC">
        <w:rPr>
          <w:rFonts w:ascii="宋体" w:eastAsia="宋体" w:hAnsi="宋体" w:cs="Times New Roman" w:hint="eastAsia"/>
          <w:sz w:val="24"/>
          <w:szCs w:val="24"/>
        </w:rPr>
        <w:t>：</w:t>
      </w:r>
    </w:p>
    <w:p w14:paraId="0EFC4DEF" w14:textId="4B550E74" w:rsidR="00BA06A6" w:rsidRPr="004B0EA2" w:rsidRDefault="00BA06A6" w:rsidP="00BA06A6">
      <w:pPr>
        <w:rPr>
          <w:rFonts w:ascii="宋体" w:eastAsia="宋体" w:hAnsi="宋体" w:cs="Times New Roman"/>
          <w:sz w:val="24"/>
          <w:szCs w:val="24"/>
        </w:rPr>
      </w:pPr>
      <w:r w:rsidRPr="00192AEC">
        <w:rPr>
          <w:rFonts w:ascii="宋体" w:eastAsia="宋体" w:hAnsi="宋体" w:cs="Times New Roman"/>
          <w:b/>
          <w:sz w:val="24"/>
          <w:szCs w:val="24"/>
        </w:rPr>
        <w:t>备注：</w:t>
      </w:r>
    </w:p>
    <w:p w14:paraId="53149738" w14:textId="6579A31F" w:rsidR="004B0EA2" w:rsidRDefault="004B0EA2" w:rsidP="00BB53FF">
      <w:pPr>
        <w:pStyle w:val="ab"/>
        <w:numPr>
          <w:ilvl w:val="0"/>
          <w:numId w:val="1"/>
        </w:numPr>
        <w:ind w:firstLineChars="0"/>
        <w:rPr>
          <w:rFonts w:ascii="宋体" w:eastAsia="宋体" w:hAnsi="宋体" w:cs="Times New Roman"/>
          <w:sz w:val="24"/>
          <w:szCs w:val="24"/>
        </w:rPr>
      </w:pPr>
      <w:r>
        <w:rPr>
          <w:rFonts w:ascii="宋体" w:eastAsia="宋体" w:hAnsi="宋体" w:cs="Times New Roman" w:hint="eastAsia"/>
          <w:sz w:val="24"/>
          <w:szCs w:val="24"/>
        </w:rPr>
        <w:t>报名截止时间</w:t>
      </w:r>
      <w:r w:rsidRPr="004B0EA2">
        <w:rPr>
          <w:rFonts w:ascii="宋体" w:eastAsia="宋体" w:hAnsi="宋体" w:cs="Times New Roman"/>
          <w:sz w:val="24"/>
          <w:szCs w:val="24"/>
        </w:rPr>
        <w:t>：2022年10月20日15:00</w:t>
      </w:r>
      <w:r w:rsidRPr="004B0EA2">
        <w:rPr>
          <w:rFonts w:ascii="宋体" w:eastAsia="宋体" w:hAnsi="宋体" w:cs="Times New Roman" w:hint="eastAsia"/>
          <w:sz w:val="24"/>
          <w:szCs w:val="24"/>
        </w:rPr>
        <w:t>；</w:t>
      </w:r>
      <w:r w:rsidRPr="00225F9A">
        <w:rPr>
          <w:rFonts w:ascii="宋体" w:eastAsia="宋体" w:hAnsi="宋体"/>
          <w:sz w:val="24"/>
          <w:szCs w:val="24"/>
        </w:rPr>
        <w:t>报名截止后将通过电子邮件发送参会链接。请提供准确的电子邮箱地址</w:t>
      </w:r>
      <w:r>
        <w:rPr>
          <w:rFonts w:ascii="宋体" w:eastAsia="宋体" w:hAnsi="宋体" w:hint="eastAsia"/>
          <w:sz w:val="24"/>
          <w:szCs w:val="24"/>
        </w:rPr>
        <w:t>。</w:t>
      </w:r>
    </w:p>
    <w:p w14:paraId="5C771C19" w14:textId="78D78EA8" w:rsidR="00BB53FF" w:rsidRDefault="004B0EA2" w:rsidP="00BB53FF">
      <w:pPr>
        <w:pStyle w:val="ab"/>
        <w:numPr>
          <w:ilvl w:val="0"/>
          <w:numId w:val="1"/>
        </w:numPr>
        <w:ind w:firstLineChars="0"/>
        <w:rPr>
          <w:rFonts w:ascii="宋体" w:eastAsia="宋体" w:hAnsi="宋体" w:cs="Times New Roman"/>
          <w:sz w:val="24"/>
          <w:szCs w:val="24"/>
        </w:rPr>
      </w:pPr>
      <w:r>
        <w:rPr>
          <w:rFonts w:ascii="宋体" w:eastAsia="宋体" w:hAnsi="宋体" w:cs="Times New Roman" w:hint="eastAsia"/>
          <w:sz w:val="24"/>
          <w:szCs w:val="24"/>
        </w:rPr>
        <w:t>防疫期间</w:t>
      </w:r>
      <w:r w:rsidR="009D5DE6" w:rsidRPr="00BB53FF">
        <w:rPr>
          <w:rFonts w:ascii="宋体" w:eastAsia="宋体" w:hAnsi="宋体" w:cs="Times New Roman" w:hint="eastAsia"/>
          <w:sz w:val="24"/>
          <w:szCs w:val="24"/>
        </w:rPr>
        <w:t>，上机操作</w:t>
      </w:r>
      <w:r w:rsidRPr="004B0EA2">
        <w:rPr>
          <w:rFonts w:ascii="宋体" w:eastAsia="宋体" w:hAnsi="宋体" w:cs="Times New Roman" w:hint="eastAsia"/>
          <w:sz w:val="24"/>
          <w:szCs w:val="24"/>
        </w:rPr>
        <w:t>培训仅限校内</w:t>
      </w:r>
      <w:r>
        <w:rPr>
          <w:rFonts w:ascii="宋体" w:eastAsia="宋体" w:hAnsi="宋体" w:cs="Times New Roman" w:hint="eastAsia"/>
          <w:sz w:val="24"/>
          <w:szCs w:val="24"/>
        </w:rPr>
        <w:t>8人</w:t>
      </w:r>
      <w:r w:rsidRPr="004B0EA2">
        <w:rPr>
          <w:rFonts w:ascii="宋体" w:eastAsia="宋体" w:hAnsi="宋体" w:cs="Times New Roman" w:hint="eastAsia"/>
          <w:sz w:val="24"/>
          <w:szCs w:val="24"/>
        </w:rPr>
        <w:t>参加</w:t>
      </w:r>
      <w:r w:rsidR="009D5DE6" w:rsidRPr="00BB53FF">
        <w:rPr>
          <w:rFonts w:ascii="宋体" w:eastAsia="宋体" w:hAnsi="宋体" w:cs="Times New Roman" w:hint="eastAsia"/>
          <w:sz w:val="24"/>
          <w:szCs w:val="24"/>
        </w:rPr>
        <w:t>，先</w:t>
      </w:r>
      <w:r w:rsidR="00DE7CF2">
        <w:rPr>
          <w:rFonts w:ascii="宋体" w:eastAsia="宋体" w:hAnsi="宋体" w:cs="Times New Roman" w:hint="eastAsia"/>
          <w:sz w:val="24"/>
          <w:szCs w:val="24"/>
        </w:rPr>
        <w:t>报</w:t>
      </w:r>
      <w:r w:rsidR="009D5DE6" w:rsidRPr="00BB53FF">
        <w:rPr>
          <w:rFonts w:ascii="宋体" w:eastAsia="宋体" w:hAnsi="宋体" w:cs="Times New Roman" w:hint="eastAsia"/>
          <w:sz w:val="24"/>
          <w:szCs w:val="24"/>
        </w:rPr>
        <w:t>先得，培训前一天</w:t>
      </w:r>
      <w:r w:rsidR="001C6E73">
        <w:rPr>
          <w:rFonts w:ascii="宋体" w:eastAsia="宋体" w:hAnsi="宋体" w:cs="Times New Roman" w:hint="eastAsia"/>
          <w:sz w:val="24"/>
          <w:szCs w:val="24"/>
        </w:rPr>
        <w:t>将</w:t>
      </w:r>
      <w:r w:rsidR="009D5DE6" w:rsidRPr="00BB53FF">
        <w:rPr>
          <w:rFonts w:ascii="宋体" w:eastAsia="宋体" w:hAnsi="宋体" w:cs="Times New Roman" w:hint="eastAsia"/>
          <w:sz w:val="24"/>
          <w:szCs w:val="24"/>
        </w:rPr>
        <w:t>进行邮件确认。</w:t>
      </w:r>
    </w:p>
    <w:p w14:paraId="694A599F" w14:textId="77777777" w:rsidR="00320926" w:rsidRPr="00320926" w:rsidRDefault="00320926" w:rsidP="00320926">
      <w:pPr>
        <w:rPr>
          <w:rFonts w:ascii="宋体" w:eastAsia="宋体" w:hAnsi="宋体" w:cs="Times New Roman" w:hint="eastAsia"/>
          <w:sz w:val="24"/>
          <w:szCs w:val="24"/>
        </w:rPr>
      </w:pPr>
    </w:p>
    <w:p w14:paraId="7097990C" w14:textId="77777777" w:rsidR="00BA06A6" w:rsidRPr="00192AEC" w:rsidRDefault="00BA06A6" w:rsidP="00BA06A6">
      <w:pPr>
        <w:jc w:val="right"/>
        <w:rPr>
          <w:rFonts w:ascii="宋体" w:eastAsia="宋体" w:hAnsi="宋体" w:cs="Times New Roman"/>
          <w:sz w:val="24"/>
          <w:szCs w:val="24"/>
        </w:rPr>
      </w:pPr>
      <w:r w:rsidRPr="00192AEC">
        <w:rPr>
          <w:rFonts w:ascii="宋体" w:eastAsia="宋体" w:hAnsi="宋体" w:cs="Times New Roman"/>
          <w:sz w:val="24"/>
          <w:szCs w:val="24"/>
        </w:rPr>
        <w:t>共享仪器平台</w:t>
      </w:r>
    </w:p>
    <w:p w14:paraId="6DDB6314" w14:textId="65C6FF16" w:rsidR="00B12D88" w:rsidRDefault="00BA06A6" w:rsidP="00192AEC">
      <w:pPr>
        <w:jc w:val="right"/>
        <w:rPr>
          <w:rFonts w:ascii="宋体" w:eastAsia="宋体" w:hAnsi="宋体" w:cs="Times New Roman"/>
          <w:sz w:val="24"/>
          <w:szCs w:val="24"/>
        </w:rPr>
      </w:pPr>
      <w:r w:rsidRPr="00192AEC">
        <w:rPr>
          <w:rFonts w:ascii="宋体" w:eastAsia="宋体" w:hAnsi="宋体" w:cs="Times New Roman"/>
          <w:sz w:val="24"/>
          <w:szCs w:val="24"/>
        </w:rPr>
        <w:t xml:space="preserve"> 生物医学测试中心</w:t>
      </w:r>
    </w:p>
    <w:p w14:paraId="1E34D01A" w14:textId="77777777" w:rsidR="00320926" w:rsidRDefault="00320926" w:rsidP="00192AEC">
      <w:pPr>
        <w:jc w:val="right"/>
        <w:rPr>
          <w:rFonts w:ascii="宋体" w:eastAsia="宋体" w:hAnsi="宋体" w:cs="Times New Roman" w:hint="eastAsia"/>
          <w:sz w:val="24"/>
          <w:szCs w:val="24"/>
        </w:rPr>
      </w:pPr>
    </w:p>
    <w:p w14:paraId="23A2D944" w14:textId="2B6BE899" w:rsidR="00320926" w:rsidRPr="00320926" w:rsidRDefault="00116D6E" w:rsidP="00320926">
      <w:pPr>
        <w:jc w:val="both"/>
        <w:rPr>
          <w:rFonts w:ascii="宋体" w:eastAsia="宋体" w:hAnsi="宋体"/>
          <w:sz w:val="24"/>
          <w:szCs w:val="24"/>
        </w:rPr>
      </w:pPr>
      <w:r w:rsidRPr="00320926">
        <w:rPr>
          <w:rFonts w:ascii="宋体" w:eastAsia="宋体" w:hAnsi="宋体" w:cs="Times New Roman" w:hint="eastAsia"/>
          <w:sz w:val="24"/>
          <w:szCs w:val="24"/>
        </w:rPr>
        <w:t>附上</w:t>
      </w:r>
      <w:r w:rsidR="00320926" w:rsidRPr="00320926">
        <w:rPr>
          <w:rFonts w:ascii="宋体" w:eastAsia="宋体" w:hAnsi="宋体" w:hint="eastAsia"/>
          <w:sz w:val="24"/>
          <w:szCs w:val="24"/>
        </w:rPr>
        <w:t>设备功能特色</w:t>
      </w:r>
      <w:r w:rsidR="00320926">
        <w:rPr>
          <w:rFonts w:ascii="宋体" w:eastAsia="宋体" w:hAnsi="宋体" w:hint="eastAsia"/>
          <w:sz w:val="24"/>
          <w:szCs w:val="24"/>
        </w:rPr>
        <w:t>信息</w:t>
      </w:r>
      <w:r w:rsidR="00320926" w:rsidRPr="00320926">
        <w:rPr>
          <w:rFonts w:ascii="宋体" w:eastAsia="宋体" w:hAnsi="宋体" w:hint="eastAsia"/>
          <w:sz w:val="24"/>
          <w:szCs w:val="24"/>
        </w:rPr>
        <w:t>：</w:t>
      </w:r>
    </w:p>
    <w:p w14:paraId="3975C9AA" w14:textId="77777777" w:rsidR="00320926" w:rsidRPr="00320926" w:rsidRDefault="00320926" w:rsidP="00320926">
      <w:pPr>
        <w:pStyle w:val="ab"/>
        <w:numPr>
          <w:ilvl w:val="0"/>
          <w:numId w:val="6"/>
        </w:numPr>
        <w:spacing w:line="256" w:lineRule="auto"/>
        <w:ind w:firstLineChars="0"/>
        <w:jc w:val="both"/>
        <w:rPr>
          <w:rFonts w:ascii="宋体" w:eastAsia="宋体" w:hAnsi="宋体" w:hint="eastAsia"/>
          <w:sz w:val="24"/>
          <w:szCs w:val="24"/>
        </w:rPr>
      </w:pPr>
      <w:r w:rsidRPr="00320926">
        <w:rPr>
          <w:rFonts w:ascii="宋体" w:eastAsia="宋体" w:hAnsi="宋体" w:hint="eastAsia"/>
          <w:sz w:val="24"/>
          <w:szCs w:val="24"/>
        </w:rPr>
        <w:t>双前向设计专利，配有7种不同的Mask，适合微颗粒，尤其是外</w:t>
      </w:r>
      <w:proofErr w:type="gramStart"/>
      <w:r w:rsidRPr="00320926">
        <w:rPr>
          <w:rFonts w:ascii="宋体" w:eastAsia="宋体" w:hAnsi="宋体" w:hint="eastAsia"/>
          <w:sz w:val="24"/>
          <w:szCs w:val="24"/>
        </w:rPr>
        <w:t>泌</w:t>
      </w:r>
      <w:proofErr w:type="gramEnd"/>
      <w:r w:rsidRPr="00320926">
        <w:rPr>
          <w:rFonts w:ascii="宋体" w:eastAsia="宋体" w:hAnsi="宋体" w:hint="eastAsia"/>
          <w:sz w:val="24"/>
          <w:szCs w:val="24"/>
        </w:rPr>
        <w:t>体的分析分选；</w:t>
      </w:r>
    </w:p>
    <w:p w14:paraId="76C64EEE" w14:textId="77777777" w:rsidR="00320926" w:rsidRPr="00320926" w:rsidRDefault="00320926" w:rsidP="00320926">
      <w:pPr>
        <w:pStyle w:val="ab"/>
        <w:numPr>
          <w:ilvl w:val="0"/>
          <w:numId w:val="6"/>
        </w:numPr>
        <w:spacing w:line="256" w:lineRule="auto"/>
        <w:ind w:firstLineChars="0"/>
        <w:jc w:val="both"/>
        <w:rPr>
          <w:rFonts w:ascii="宋体" w:eastAsia="宋体" w:hAnsi="宋体" w:hint="eastAsia"/>
          <w:sz w:val="24"/>
          <w:szCs w:val="24"/>
        </w:rPr>
      </w:pPr>
      <w:r w:rsidRPr="00320926">
        <w:rPr>
          <w:rFonts w:ascii="宋体" w:eastAsia="宋体" w:hAnsi="宋体" w:hint="eastAsia"/>
          <w:sz w:val="24"/>
          <w:szCs w:val="24"/>
        </w:rPr>
        <w:t>最新的straight down sorting技术（不加电分选），大大保护了细胞分选的活性，并确保单细胞分选的精准性；</w:t>
      </w:r>
    </w:p>
    <w:p w14:paraId="30CEE7F0" w14:textId="77777777" w:rsidR="00320926" w:rsidRPr="00320926" w:rsidRDefault="00320926" w:rsidP="00320926">
      <w:pPr>
        <w:pStyle w:val="ab"/>
        <w:numPr>
          <w:ilvl w:val="0"/>
          <w:numId w:val="6"/>
        </w:numPr>
        <w:spacing w:line="256" w:lineRule="auto"/>
        <w:ind w:firstLineChars="0"/>
        <w:jc w:val="both"/>
        <w:rPr>
          <w:rFonts w:ascii="宋体" w:eastAsia="宋体" w:hAnsi="宋体" w:hint="eastAsia"/>
          <w:sz w:val="24"/>
          <w:szCs w:val="24"/>
        </w:rPr>
      </w:pPr>
      <w:r w:rsidRPr="00320926">
        <w:rPr>
          <w:rFonts w:ascii="宋体" w:eastAsia="宋体" w:hAnsi="宋体" w:hint="eastAsia"/>
          <w:sz w:val="24"/>
          <w:szCs w:val="24"/>
        </w:rPr>
        <w:t>混合分选模式，同时保证高纯度和100%回收率：同时六通道分选，既可以在一次分选中同时对六群细胞采用不同的分选模式，又可以在一次分选中同时对同一群细胞采用Purity、Enrich和单细胞模式；</w:t>
      </w:r>
    </w:p>
    <w:p w14:paraId="0CA4B630" w14:textId="77777777" w:rsidR="00320926" w:rsidRPr="00320926" w:rsidRDefault="00320926" w:rsidP="00320926">
      <w:pPr>
        <w:pStyle w:val="ab"/>
        <w:numPr>
          <w:ilvl w:val="0"/>
          <w:numId w:val="6"/>
        </w:numPr>
        <w:spacing w:line="256" w:lineRule="auto"/>
        <w:ind w:firstLineChars="0"/>
        <w:jc w:val="both"/>
        <w:rPr>
          <w:rFonts w:ascii="宋体" w:eastAsia="宋体" w:hAnsi="宋体" w:hint="eastAsia"/>
          <w:sz w:val="24"/>
          <w:szCs w:val="24"/>
        </w:rPr>
      </w:pPr>
      <w:r w:rsidRPr="00320926">
        <w:rPr>
          <w:rFonts w:ascii="宋体" w:eastAsia="宋体" w:hAnsi="宋体" w:hint="eastAsia"/>
          <w:sz w:val="24"/>
          <w:szCs w:val="24"/>
        </w:rPr>
        <w:t>智能分选条件设置，</w:t>
      </w:r>
      <w:proofErr w:type="spellStart"/>
      <w:r w:rsidRPr="00320926">
        <w:rPr>
          <w:rFonts w:ascii="宋体" w:eastAsia="宋体" w:hAnsi="宋体" w:hint="eastAsia"/>
          <w:sz w:val="24"/>
          <w:szCs w:val="24"/>
        </w:rPr>
        <w:t>IntelliSort</w:t>
      </w:r>
      <w:proofErr w:type="spellEnd"/>
      <w:r w:rsidRPr="00320926">
        <w:rPr>
          <w:rFonts w:ascii="宋体" w:eastAsia="宋体" w:hAnsi="宋体" w:hint="eastAsia"/>
          <w:sz w:val="24"/>
          <w:szCs w:val="24"/>
        </w:rPr>
        <w:t xml:space="preserve"> II全自动进行液滴延迟时间确定，实时自动监测和稳定液流，无需每次试验</w:t>
      </w:r>
      <w:proofErr w:type="gramStart"/>
      <w:r w:rsidRPr="00320926">
        <w:rPr>
          <w:rFonts w:ascii="宋体" w:eastAsia="宋体" w:hAnsi="宋体" w:hint="eastAsia"/>
          <w:sz w:val="24"/>
          <w:szCs w:val="24"/>
        </w:rPr>
        <w:t>前采用</w:t>
      </w:r>
      <w:proofErr w:type="gramEnd"/>
      <w:r w:rsidRPr="00320926">
        <w:rPr>
          <w:rFonts w:ascii="宋体" w:eastAsia="宋体" w:hAnsi="宋体" w:hint="eastAsia"/>
          <w:sz w:val="24"/>
          <w:szCs w:val="24"/>
        </w:rPr>
        <w:t>微球测试分选条件，大量节省时间；</w:t>
      </w:r>
    </w:p>
    <w:p w14:paraId="25EDF44E" w14:textId="77777777" w:rsidR="00320926" w:rsidRPr="00320926" w:rsidRDefault="00320926" w:rsidP="00320926">
      <w:pPr>
        <w:pStyle w:val="ab"/>
        <w:numPr>
          <w:ilvl w:val="0"/>
          <w:numId w:val="6"/>
        </w:numPr>
        <w:spacing w:line="256" w:lineRule="auto"/>
        <w:ind w:firstLineChars="0"/>
        <w:jc w:val="both"/>
        <w:rPr>
          <w:rFonts w:ascii="宋体" w:eastAsia="宋体" w:hAnsi="宋体" w:hint="eastAsia"/>
          <w:sz w:val="24"/>
          <w:szCs w:val="24"/>
        </w:rPr>
      </w:pPr>
      <w:r w:rsidRPr="00320926">
        <w:rPr>
          <w:rFonts w:ascii="宋体" w:eastAsia="宋体" w:hAnsi="宋体" w:hint="eastAsia"/>
          <w:sz w:val="24"/>
          <w:szCs w:val="24"/>
        </w:rPr>
        <w:t>开放式软件，无版权限制，任意安装。</w:t>
      </w:r>
    </w:p>
    <w:p w14:paraId="1BBBBFF8" w14:textId="7030ACF6" w:rsidR="00116D6E" w:rsidRPr="00320926" w:rsidRDefault="00116D6E" w:rsidP="00116D6E">
      <w:pPr>
        <w:rPr>
          <w:rFonts w:ascii="宋体" w:eastAsia="宋体" w:hAnsi="宋体" w:cs="Times New Roman"/>
          <w:sz w:val="24"/>
          <w:szCs w:val="24"/>
        </w:rPr>
      </w:pPr>
    </w:p>
    <w:sectPr w:rsidR="00116D6E" w:rsidRPr="003209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D817" w14:textId="77777777" w:rsidR="0009058E" w:rsidRDefault="0009058E" w:rsidP="00D75893">
      <w:pPr>
        <w:spacing w:after="0" w:line="240" w:lineRule="auto"/>
      </w:pPr>
      <w:r>
        <w:separator/>
      </w:r>
    </w:p>
  </w:endnote>
  <w:endnote w:type="continuationSeparator" w:id="0">
    <w:p w14:paraId="3905DB2D" w14:textId="77777777" w:rsidR="0009058E" w:rsidRDefault="0009058E" w:rsidP="00D7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38D0" w14:textId="12DC1295" w:rsidR="00D75893" w:rsidRDefault="00D75893">
    <w:pPr>
      <w:pStyle w:val="a5"/>
    </w:pPr>
    <w:r>
      <w:rPr>
        <w:noProof/>
      </w:rPr>
      <mc:AlternateContent>
        <mc:Choice Requires="wps">
          <w:drawing>
            <wp:anchor distT="0" distB="0" distL="114300" distR="114300" simplePos="0" relativeHeight="251659264" behindDoc="0" locked="0" layoutInCell="0" allowOverlap="1" wp14:anchorId="1FC1974D" wp14:editId="7D5509C2">
              <wp:simplePos x="0" y="0"/>
              <wp:positionH relativeFrom="page">
                <wp:posOffset>0</wp:posOffset>
              </wp:positionH>
              <wp:positionV relativeFrom="page">
                <wp:posOffset>9594215</wp:posOffset>
              </wp:positionV>
              <wp:extent cx="7772400" cy="273050"/>
              <wp:effectExtent l="0" t="0" r="0" b="12700"/>
              <wp:wrapNone/>
              <wp:docPr id="1" name="MSIPCMa17b4b5f90e3f144116fc8c9" descr="{&quot;HashCode&quot;:-72084470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17B48" w14:textId="2AA5C870" w:rsidR="00D75893" w:rsidRPr="00D75893" w:rsidRDefault="00D75893" w:rsidP="00D75893">
                          <w:pPr>
                            <w:spacing w:after="0"/>
                            <w:jc w:val="center"/>
                            <w:rPr>
                              <w:rFonts w:ascii="Calibri" w:hAnsi="Calibri" w:cs="Calibri"/>
                              <w:color w:val="3BC7E5"/>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C1974D" id="_x0000_t202" coordsize="21600,21600" o:spt="202" path="m,l,21600r21600,l21600,xe">
              <v:stroke joinstyle="miter"/>
              <v:path gradientshapeok="t" o:connecttype="rect"/>
            </v:shapetype>
            <v:shape id="MSIPCMa17b4b5f90e3f144116fc8c9" o:spid="_x0000_s1026" type="#_x0000_t202" alt="{&quot;HashCode&quot;:-72084470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" o:allowincell="f" filled="f" stroked="f" strokeweight=".5pt">
              <v:textbox inset=",0,,0">
                <w:txbxContent>
                  <w:p w14:paraId="6F917B48" w14:textId="2AA5C870" w:rsidR="00D75893" w:rsidRPr="00D75893" w:rsidRDefault="00D75893" w:rsidP="00D75893">
                    <w:pPr>
                      <w:spacing w:after="0"/>
                      <w:jc w:val="center"/>
                      <w:rPr>
                        <w:rFonts w:ascii="Calibri" w:hAnsi="Calibri" w:cs="Calibri"/>
                        <w:color w:val="3BC7E5"/>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FC8C1" w14:textId="77777777" w:rsidR="0009058E" w:rsidRDefault="0009058E" w:rsidP="00D75893">
      <w:pPr>
        <w:spacing w:after="0" w:line="240" w:lineRule="auto"/>
      </w:pPr>
      <w:r>
        <w:separator/>
      </w:r>
    </w:p>
  </w:footnote>
  <w:footnote w:type="continuationSeparator" w:id="0">
    <w:p w14:paraId="673D029C" w14:textId="77777777" w:rsidR="0009058E" w:rsidRDefault="0009058E" w:rsidP="00D75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4700"/>
    <w:multiLevelType w:val="hybridMultilevel"/>
    <w:tmpl w:val="7ACEA2E2"/>
    <w:lvl w:ilvl="0" w:tplc="55E258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8E3BDB"/>
    <w:multiLevelType w:val="hybridMultilevel"/>
    <w:tmpl w:val="36AA6E04"/>
    <w:lvl w:ilvl="0" w:tplc="CADE6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8B59B6"/>
    <w:multiLevelType w:val="hybridMultilevel"/>
    <w:tmpl w:val="1DB28D7C"/>
    <w:lvl w:ilvl="0" w:tplc="BDD2D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3F2C05"/>
    <w:multiLevelType w:val="hybridMultilevel"/>
    <w:tmpl w:val="64269C9C"/>
    <w:lvl w:ilvl="0" w:tplc="6A8E2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D077E2"/>
    <w:multiLevelType w:val="hybridMultilevel"/>
    <w:tmpl w:val="B7EEA60A"/>
    <w:lvl w:ilvl="0" w:tplc="2B4C6DF4">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6E"/>
    <w:rsid w:val="00024436"/>
    <w:rsid w:val="00025920"/>
    <w:rsid w:val="000402A8"/>
    <w:rsid w:val="00045D7B"/>
    <w:rsid w:val="0009058E"/>
    <w:rsid w:val="000B29B2"/>
    <w:rsid w:val="000D44EA"/>
    <w:rsid w:val="00116D6E"/>
    <w:rsid w:val="00155A85"/>
    <w:rsid w:val="00170219"/>
    <w:rsid w:val="00192AEC"/>
    <w:rsid w:val="001B629C"/>
    <w:rsid w:val="001C6E73"/>
    <w:rsid w:val="00206BEF"/>
    <w:rsid w:val="00220F91"/>
    <w:rsid w:val="0022723F"/>
    <w:rsid w:val="00245179"/>
    <w:rsid w:val="00253927"/>
    <w:rsid w:val="00256AC6"/>
    <w:rsid w:val="0027398F"/>
    <w:rsid w:val="00295D39"/>
    <w:rsid w:val="002D34BB"/>
    <w:rsid w:val="00320926"/>
    <w:rsid w:val="00331F23"/>
    <w:rsid w:val="0034057A"/>
    <w:rsid w:val="003A08A7"/>
    <w:rsid w:val="003B6DAC"/>
    <w:rsid w:val="003F0AA7"/>
    <w:rsid w:val="004307BE"/>
    <w:rsid w:val="004379FF"/>
    <w:rsid w:val="004504D6"/>
    <w:rsid w:val="00481961"/>
    <w:rsid w:val="004B0EA2"/>
    <w:rsid w:val="00573685"/>
    <w:rsid w:val="005F6F92"/>
    <w:rsid w:val="00671AD4"/>
    <w:rsid w:val="006913BF"/>
    <w:rsid w:val="006D261B"/>
    <w:rsid w:val="006E05D1"/>
    <w:rsid w:val="00723930"/>
    <w:rsid w:val="007318F4"/>
    <w:rsid w:val="00734F65"/>
    <w:rsid w:val="00754AD0"/>
    <w:rsid w:val="0075796E"/>
    <w:rsid w:val="00774528"/>
    <w:rsid w:val="0082711D"/>
    <w:rsid w:val="008628F9"/>
    <w:rsid w:val="009801C8"/>
    <w:rsid w:val="009A3D98"/>
    <w:rsid w:val="009B1CCF"/>
    <w:rsid w:val="009D5B6D"/>
    <w:rsid w:val="009D5DE6"/>
    <w:rsid w:val="00A3198F"/>
    <w:rsid w:val="00A55DF2"/>
    <w:rsid w:val="00A60D56"/>
    <w:rsid w:val="00AB1CFF"/>
    <w:rsid w:val="00AC3013"/>
    <w:rsid w:val="00AE7F75"/>
    <w:rsid w:val="00B07F86"/>
    <w:rsid w:val="00B12D88"/>
    <w:rsid w:val="00B20310"/>
    <w:rsid w:val="00B56435"/>
    <w:rsid w:val="00B805FB"/>
    <w:rsid w:val="00B8664C"/>
    <w:rsid w:val="00BA06A6"/>
    <w:rsid w:val="00BB53FF"/>
    <w:rsid w:val="00BD43EF"/>
    <w:rsid w:val="00BE69F3"/>
    <w:rsid w:val="00C0249E"/>
    <w:rsid w:val="00C03A51"/>
    <w:rsid w:val="00C3074C"/>
    <w:rsid w:val="00C46EF2"/>
    <w:rsid w:val="00C477A8"/>
    <w:rsid w:val="00C64748"/>
    <w:rsid w:val="00CD2879"/>
    <w:rsid w:val="00CF4D26"/>
    <w:rsid w:val="00D00C61"/>
    <w:rsid w:val="00D75893"/>
    <w:rsid w:val="00DD07E7"/>
    <w:rsid w:val="00DE7CF2"/>
    <w:rsid w:val="00E000D2"/>
    <w:rsid w:val="00E151E1"/>
    <w:rsid w:val="00E16F27"/>
    <w:rsid w:val="00E338E0"/>
    <w:rsid w:val="00E4109D"/>
    <w:rsid w:val="00EA56BA"/>
    <w:rsid w:val="00EC17D4"/>
    <w:rsid w:val="00F0276D"/>
    <w:rsid w:val="00F17557"/>
    <w:rsid w:val="00F40B38"/>
    <w:rsid w:val="00F42FAD"/>
    <w:rsid w:val="00F54005"/>
    <w:rsid w:val="00FD60A7"/>
    <w:rsid w:val="00FF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9898"/>
  <w15:chartTrackingRefBased/>
  <w15:docId w15:val="{CCC4BCF4-5B1E-48E2-BC3E-933ED108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893"/>
    <w:pPr>
      <w:tabs>
        <w:tab w:val="center" w:pos="4680"/>
        <w:tab w:val="right" w:pos="9360"/>
      </w:tabs>
      <w:spacing w:after="0" w:line="240" w:lineRule="auto"/>
    </w:pPr>
  </w:style>
  <w:style w:type="character" w:customStyle="1" w:styleId="a4">
    <w:name w:val="页眉 字符"/>
    <w:basedOn w:val="a0"/>
    <w:link w:val="a3"/>
    <w:uiPriority w:val="99"/>
    <w:rsid w:val="00D75893"/>
  </w:style>
  <w:style w:type="paragraph" w:styleId="a5">
    <w:name w:val="footer"/>
    <w:basedOn w:val="a"/>
    <w:link w:val="a6"/>
    <w:uiPriority w:val="99"/>
    <w:unhideWhenUsed/>
    <w:rsid w:val="00D75893"/>
    <w:pPr>
      <w:tabs>
        <w:tab w:val="center" w:pos="4680"/>
        <w:tab w:val="right" w:pos="9360"/>
      </w:tabs>
      <w:spacing w:after="0" w:line="240" w:lineRule="auto"/>
    </w:pPr>
  </w:style>
  <w:style w:type="character" w:customStyle="1" w:styleId="a6">
    <w:name w:val="页脚 字符"/>
    <w:basedOn w:val="a0"/>
    <w:link w:val="a5"/>
    <w:uiPriority w:val="99"/>
    <w:rsid w:val="00D75893"/>
  </w:style>
  <w:style w:type="character" w:styleId="a7">
    <w:name w:val="Hyperlink"/>
    <w:basedOn w:val="a0"/>
    <w:uiPriority w:val="99"/>
    <w:unhideWhenUsed/>
    <w:rsid w:val="00BA06A6"/>
    <w:rPr>
      <w:color w:val="0563C1" w:themeColor="hyperlink"/>
      <w:u w:val="single"/>
    </w:rPr>
  </w:style>
  <w:style w:type="paragraph" w:styleId="a8">
    <w:name w:val="Balloon Text"/>
    <w:basedOn w:val="a"/>
    <w:link w:val="a9"/>
    <w:uiPriority w:val="99"/>
    <w:semiHidden/>
    <w:unhideWhenUsed/>
    <w:rsid w:val="00BA06A6"/>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BA06A6"/>
    <w:rPr>
      <w:rFonts w:ascii="Segoe UI" w:hAnsi="Segoe UI" w:cs="Segoe UI"/>
      <w:sz w:val="18"/>
      <w:szCs w:val="18"/>
    </w:rPr>
  </w:style>
  <w:style w:type="character" w:styleId="aa">
    <w:name w:val="Strong"/>
    <w:basedOn w:val="a0"/>
    <w:uiPriority w:val="22"/>
    <w:qFormat/>
    <w:rsid w:val="00A60D56"/>
    <w:rPr>
      <w:b/>
      <w:bCs/>
    </w:rPr>
  </w:style>
  <w:style w:type="paragraph" w:styleId="ab">
    <w:name w:val="List Paragraph"/>
    <w:basedOn w:val="a"/>
    <w:uiPriority w:val="34"/>
    <w:qFormat/>
    <w:rsid w:val="00BB53FF"/>
    <w:pPr>
      <w:ind w:firstLineChars="200" w:firstLine="420"/>
    </w:pPr>
  </w:style>
  <w:style w:type="paragraph" w:styleId="ac">
    <w:name w:val="Normal (Web)"/>
    <w:basedOn w:val="a"/>
    <w:uiPriority w:val="99"/>
    <w:unhideWhenUsed/>
    <w:qFormat/>
    <w:rsid w:val="00BB53FF"/>
    <w:pPr>
      <w:spacing w:before="75" w:after="75" w:line="240" w:lineRule="auto"/>
    </w:pPr>
    <w:rPr>
      <w:rFonts w:ascii="宋体" w:eastAsia="宋体" w:hAnsi="宋体" w:cs="宋体"/>
      <w:sz w:val="24"/>
      <w:szCs w:val="24"/>
    </w:rPr>
  </w:style>
  <w:style w:type="character" w:styleId="ad">
    <w:name w:val="Unresolved Mention"/>
    <w:basedOn w:val="a0"/>
    <w:uiPriority w:val="99"/>
    <w:semiHidden/>
    <w:unhideWhenUsed/>
    <w:rsid w:val="0082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6889">
      <w:bodyDiv w:val="1"/>
      <w:marLeft w:val="0"/>
      <w:marRight w:val="0"/>
      <w:marTop w:val="0"/>
      <w:marBottom w:val="0"/>
      <w:divBdr>
        <w:top w:val="none" w:sz="0" w:space="0" w:color="auto"/>
        <w:left w:val="none" w:sz="0" w:space="0" w:color="auto"/>
        <w:bottom w:val="none" w:sz="0" w:space="0" w:color="auto"/>
        <w:right w:val="none" w:sz="0" w:space="0" w:color="auto"/>
      </w:divBdr>
    </w:div>
    <w:div w:id="306593805">
      <w:bodyDiv w:val="1"/>
      <w:marLeft w:val="0"/>
      <w:marRight w:val="0"/>
      <w:marTop w:val="0"/>
      <w:marBottom w:val="0"/>
      <w:divBdr>
        <w:top w:val="none" w:sz="0" w:space="0" w:color="auto"/>
        <w:left w:val="none" w:sz="0" w:space="0" w:color="auto"/>
        <w:bottom w:val="none" w:sz="0" w:space="0" w:color="auto"/>
        <w:right w:val="none" w:sz="0" w:space="0" w:color="auto"/>
      </w:divBdr>
    </w:div>
    <w:div w:id="466706111">
      <w:bodyDiv w:val="1"/>
      <w:marLeft w:val="0"/>
      <w:marRight w:val="0"/>
      <w:marTop w:val="0"/>
      <w:marBottom w:val="0"/>
      <w:divBdr>
        <w:top w:val="none" w:sz="0" w:space="0" w:color="auto"/>
        <w:left w:val="none" w:sz="0" w:space="0" w:color="auto"/>
        <w:bottom w:val="none" w:sz="0" w:space="0" w:color="auto"/>
        <w:right w:val="none" w:sz="0" w:space="0" w:color="auto"/>
      </w:divBdr>
    </w:div>
    <w:div w:id="1133208439">
      <w:bodyDiv w:val="1"/>
      <w:marLeft w:val="0"/>
      <w:marRight w:val="0"/>
      <w:marTop w:val="0"/>
      <w:marBottom w:val="0"/>
      <w:divBdr>
        <w:top w:val="none" w:sz="0" w:space="0" w:color="auto"/>
        <w:left w:val="none" w:sz="0" w:space="0" w:color="auto"/>
        <w:bottom w:val="none" w:sz="0" w:space="0" w:color="auto"/>
        <w:right w:val="none" w:sz="0" w:space="0" w:color="auto"/>
      </w:divBdr>
    </w:div>
    <w:div w:id="20465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xyqtsinghua.mikecrm.com/8tP46Z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465</Words>
  <Characters>639</Characters>
  <Application>Microsoft Office Word</Application>
  <DocSecurity>0</DocSecurity>
  <Lines>53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April (Zai Ling)</dc:creator>
  <cp:keywords/>
  <dc:description/>
  <cp:lastModifiedBy>Jzhao</cp:lastModifiedBy>
  <cp:revision>91</cp:revision>
  <dcterms:created xsi:type="dcterms:W3CDTF">2021-09-07T05:31:00Z</dcterms:created>
  <dcterms:modified xsi:type="dcterms:W3CDTF">2022-10-07T06:19:00Z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2021-09-07T06:19:56Z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8d8d0c83-b9bf-482f-b02f-caf221bfcc47</vt:lpwstr>
  </property>
  <property fmtid="{D5CDD505-2E9C-101B-9397-08002B2CF9AE}" pid="8" name="MSIP_Label_73094ff5-79ca-456b-95f6-d578316a3809_ContentBits">
    <vt:lpwstr>2</vt:lpwstr>
  </property>
  <property fmtid="{D5CDD505-2E9C-101B-9397-08002B2CF9AE}" pid="9" name="GrammarlyDocumentId">
    <vt:lpwstr>7a1d4a9df0ddedeee0a3c50c9e0f47ac9dab07ce6c23cfc606117e9d3279c397</vt:lpwstr>
  </property>
</Properties>
</file>