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DA" w:rsidRPr="00D450F9" w:rsidRDefault="0014427A" w:rsidP="00D450F9">
      <w:pPr>
        <w:jc w:val="center"/>
        <w:rPr>
          <w:b/>
          <w:sz w:val="24"/>
          <w:szCs w:val="24"/>
        </w:rPr>
      </w:pPr>
      <w:r w:rsidRPr="00D450F9">
        <w:rPr>
          <w:rFonts w:hint="eastAsia"/>
          <w:b/>
          <w:sz w:val="24"/>
          <w:szCs w:val="24"/>
        </w:rPr>
        <w:t>共享仪器平台</w:t>
      </w:r>
      <w:r w:rsidR="008622DA" w:rsidRPr="00D450F9">
        <w:rPr>
          <w:rFonts w:hint="eastAsia"/>
          <w:b/>
          <w:sz w:val="24"/>
          <w:szCs w:val="24"/>
        </w:rPr>
        <w:t>Leica TCS SP8 STED</w:t>
      </w:r>
      <w:r w:rsidR="008622DA" w:rsidRPr="00D450F9">
        <w:rPr>
          <w:rFonts w:hint="eastAsia"/>
          <w:b/>
          <w:sz w:val="24"/>
          <w:szCs w:val="24"/>
        </w:rPr>
        <w:t>超高分辨共聚焦显微镜</w:t>
      </w:r>
      <w:r w:rsidRPr="00D450F9">
        <w:rPr>
          <w:rFonts w:hint="eastAsia"/>
          <w:b/>
          <w:sz w:val="24"/>
          <w:szCs w:val="24"/>
        </w:rPr>
        <w:t>线上</w:t>
      </w:r>
      <w:r w:rsidR="008622DA" w:rsidRPr="00D450F9">
        <w:rPr>
          <w:rFonts w:hint="eastAsia"/>
          <w:b/>
          <w:sz w:val="24"/>
          <w:szCs w:val="24"/>
        </w:rPr>
        <w:t>培训通知</w:t>
      </w:r>
    </w:p>
    <w:p w:rsidR="008622DA" w:rsidRPr="008622DA" w:rsidRDefault="008622DA" w:rsidP="008622D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  <w:r w:rsidRPr="00882C51"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  <w:t xml:space="preserve">    </w:t>
      </w:r>
      <w:r w:rsidRPr="00882C51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生物医学测试中心共享仪器平台将于20</w:t>
      </w:r>
      <w:r w:rsidR="00505E50" w:rsidRPr="00882C51">
        <w:rPr>
          <w:rFonts w:ascii="宋体" w:eastAsia="宋体" w:hAnsi="宋体" w:cs="宋体"/>
          <w:spacing w:val="8"/>
          <w:kern w:val="0"/>
          <w:sz w:val="24"/>
          <w:szCs w:val="24"/>
          <w:shd w:val="clear" w:color="auto" w:fill="FFFFFF"/>
        </w:rPr>
        <w:t>20</w:t>
      </w:r>
      <w:r w:rsidRPr="00882C51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年</w:t>
      </w:r>
      <w:r w:rsidR="00C36B44" w:rsidRPr="00882C51">
        <w:rPr>
          <w:rFonts w:ascii="宋体" w:eastAsia="宋体" w:hAnsi="宋体" w:cs="宋体"/>
          <w:spacing w:val="8"/>
          <w:kern w:val="0"/>
          <w:sz w:val="24"/>
          <w:szCs w:val="24"/>
          <w:shd w:val="clear" w:color="auto" w:fill="FFFFFF"/>
        </w:rPr>
        <w:t>6</w:t>
      </w:r>
      <w:r w:rsidRPr="00882C51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月</w:t>
      </w:r>
      <w:r w:rsidR="00C36B44" w:rsidRPr="00882C51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1</w:t>
      </w:r>
      <w:r w:rsidR="00C36B44" w:rsidRPr="00882C51">
        <w:rPr>
          <w:rFonts w:ascii="宋体" w:eastAsia="宋体" w:hAnsi="宋体" w:cs="宋体"/>
          <w:spacing w:val="8"/>
          <w:kern w:val="0"/>
          <w:sz w:val="24"/>
          <w:szCs w:val="24"/>
          <w:shd w:val="clear" w:color="auto" w:fill="FFFFFF"/>
        </w:rPr>
        <w:t>9</w:t>
      </w:r>
      <w:r w:rsidRPr="00882C51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日举行Leica TCS SP8 STED超高分辨共聚焦显微镜</w:t>
      </w:r>
      <w:r w:rsidR="00505E50" w:rsidRPr="00882C51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线上</w:t>
      </w:r>
      <w:r w:rsidRPr="00882C51">
        <w:rPr>
          <w:rFonts w:ascii="宋体" w:eastAsia="宋体" w:hAnsi="宋体" w:cs="宋体" w:hint="eastAsia"/>
          <w:spacing w:val="8"/>
          <w:kern w:val="0"/>
          <w:sz w:val="24"/>
          <w:szCs w:val="24"/>
          <w:shd w:val="clear" w:color="auto" w:fill="FFFFFF"/>
        </w:rPr>
        <w:t>培训。</w:t>
      </w:r>
    </w:p>
    <w:p w:rsidR="008622DA" w:rsidRPr="008622DA" w:rsidRDefault="008622DA" w:rsidP="008622DA">
      <w:pPr>
        <w:widowControl/>
        <w:shd w:val="clear" w:color="auto" w:fill="FFFFFF"/>
        <w:spacing w:line="383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受激发射损耗（STED</w:t>
      </w:r>
      <w:r w:rsidR="000D3BE9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）显微镜是一个快速、直观和纯光学的成像方法，它可呈现</w:t>
      </w: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突破衍射极限的结构细节，可用于研究纳米级的亚细胞结构和动态变化。TCS SP8 STED支持完整的可见光谱，能够满足日常研究要求，使用HyD和白光激光实现XY低于50nm的分辨率，从而为XY维度上进行超高分辨率成像提供了无限可能。</w:t>
      </w:r>
    </w:p>
    <w:p w:rsidR="008622DA" w:rsidRPr="008E501E" w:rsidRDefault="008622DA" w:rsidP="008622DA">
      <w:pPr>
        <w:widowControl/>
        <w:shd w:val="clear" w:color="auto" w:fill="FFFFFF"/>
        <w:spacing w:line="383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培训仪器：</w:t>
      </w:r>
      <w:r w:rsidRPr="008E501E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Leica TCS SP8 STED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超高分辨共聚焦显微镜</w:t>
      </w:r>
    </w:p>
    <w:p w:rsidR="0014427A" w:rsidRPr="008E501E" w:rsidRDefault="008622DA" w:rsidP="008622DA">
      <w:pPr>
        <w:widowControl/>
        <w:shd w:val="clear" w:color="auto" w:fill="FFFFFF"/>
        <w:spacing w:line="383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培训内容</w:t>
      </w:r>
      <w:r w:rsidRPr="008622D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：</w:t>
      </w:r>
      <w:r w:rsidR="0014427A"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激光共聚焦显微镜原理及应用、硬件介绍、开关机、confocal模式参数设置</w:t>
      </w:r>
      <w:r w:rsidR="002C78E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、Z轴</w:t>
      </w:r>
      <w:r w:rsidR="002C78EA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层扫、</w:t>
      </w:r>
      <w:r w:rsidR="002C78E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时间序列</w:t>
      </w:r>
      <w:r w:rsidR="002C78EA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、大图拼接</w:t>
      </w:r>
      <w:r w:rsidR="0014427A"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。</w:t>
      </w:r>
    </w:p>
    <w:p w:rsidR="002C78EA" w:rsidRDefault="008622DA" w:rsidP="0014427A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培训时间：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20</w:t>
      </w:r>
      <w:r w:rsidR="0014427A" w:rsidRPr="008E501E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20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年</w:t>
      </w:r>
      <w:r w:rsidR="00C36B44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6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月</w:t>
      </w:r>
      <w:r w:rsidR="00C36B44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1</w:t>
      </w:r>
      <w:r w:rsidR="00C36B44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9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日（周</w:t>
      </w:r>
      <w:r w:rsidR="0014427A" w:rsidRPr="008E501E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五</w:t>
      </w:r>
      <w:r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）</w:t>
      </w:r>
    </w:p>
    <w:p w:rsidR="002C78EA" w:rsidRDefault="002C78EA" w:rsidP="00D450F9">
      <w:pPr>
        <w:widowControl/>
        <w:shd w:val="clear" w:color="auto" w:fill="FFFFFF"/>
        <w:spacing w:before="75" w:after="75" w:line="360" w:lineRule="auto"/>
        <w:ind w:firstLineChars="600" w:firstLine="1536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上午</w:t>
      </w:r>
      <w:r w:rsidR="00A54C79" w:rsidRPr="008E501E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1</w:t>
      </w:r>
      <w:r w:rsidR="00C36B44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0</w:t>
      </w:r>
      <w:r w:rsidR="008622DA"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:</w:t>
      </w:r>
      <w:r w:rsidR="0014427A" w:rsidRPr="008E501E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0</w:t>
      </w:r>
      <w:r w:rsidR="008622DA"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0-1</w:t>
      </w:r>
      <w:r w:rsidR="00C36B44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1</w:t>
      </w:r>
      <w:r w:rsidR="008622DA"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:</w:t>
      </w:r>
      <w:r w:rsidR="00F335F7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3</w:t>
      </w:r>
      <w:r w:rsidR="008622DA" w:rsidRP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理论</w:t>
      </w:r>
      <w:r w:rsidR="00B85947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培训</w:t>
      </w:r>
    </w:p>
    <w:p w:rsidR="002C78EA" w:rsidRPr="008E501E" w:rsidRDefault="002C78EA" w:rsidP="00B85947">
      <w:pPr>
        <w:widowControl/>
        <w:shd w:val="clear" w:color="auto" w:fill="FFFFFF"/>
        <w:spacing w:before="75" w:after="75" w:line="360" w:lineRule="auto"/>
        <w:ind w:firstLineChars="600" w:firstLine="1536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下午14:00-15:30，</w:t>
      </w:r>
      <w:r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上机</w:t>
      </w:r>
      <w:r w:rsidR="00B85947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培训</w:t>
      </w:r>
    </w:p>
    <w:p w:rsidR="0014427A" w:rsidRPr="00BE1FCF" w:rsidRDefault="0014427A" w:rsidP="0014427A">
      <w:pPr>
        <w:widowControl/>
        <w:shd w:val="clear" w:color="auto" w:fill="FFFFFF"/>
        <w:spacing w:before="75" w:after="75" w:line="360" w:lineRule="auto"/>
        <w:jc w:val="left"/>
        <w:rPr>
          <w:rFonts w:ascii="Tahoma" w:eastAsia="宋体" w:hAnsi="Tahoma" w:cs="Tahoma"/>
          <w:kern w:val="0"/>
          <w:szCs w:val="21"/>
        </w:rPr>
      </w:pPr>
      <w:r w:rsidRPr="00D450F9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报名截止</w:t>
      </w:r>
      <w:r w:rsidR="00D450F9" w:rsidRPr="008622D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时间</w:t>
      </w:r>
      <w:r w:rsidR="00D450F9">
        <w:rPr>
          <w:rFonts w:ascii="宋体" w:eastAsia="宋体" w:hAnsi="宋体" w:cs="Tahoma" w:hint="eastAsia"/>
          <w:kern w:val="0"/>
          <w:sz w:val="24"/>
          <w:szCs w:val="24"/>
        </w:rPr>
        <w:t>：</w:t>
      </w:r>
      <w:r w:rsidR="00C36B44">
        <w:rPr>
          <w:rFonts w:ascii="宋体" w:eastAsia="宋体" w:hAnsi="宋体" w:cs="Tahoma"/>
          <w:kern w:val="0"/>
          <w:sz w:val="24"/>
          <w:szCs w:val="24"/>
        </w:rPr>
        <w:t>6</w:t>
      </w:r>
      <w:r w:rsidRPr="00BE1FCF">
        <w:rPr>
          <w:rFonts w:ascii="宋体" w:eastAsia="宋体" w:hAnsi="宋体" w:cs="Tahoma" w:hint="eastAsia"/>
          <w:kern w:val="0"/>
          <w:sz w:val="24"/>
          <w:szCs w:val="24"/>
        </w:rPr>
        <w:t>月</w:t>
      </w:r>
      <w:r w:rsidR="00C36B44">
        <w:rPr>
          <w:rFonts w:ascii="宋体" w:eastAsia="宋体" w:hAnsi="宋体" w:cs="Tahoma" w:hint="eastAsia"/>
          <w:kern w:val="0"/>
          <w:sz w:val="24"/>
          <w:szCs w:val="24"/>
        </w:rPr>
        <w:t>1</w:t>
      </w:r>
      <w:r w:rsidR="009202B1">
        <w:rPr>
          <w:rFonts w:ascii="宋体" w:eastAsia="宋体" w:hAnsi="宋体" w:cs="Tahoma"/>
          <w:kern w:val="0"/>
          <w:sz w:val="24"/>
          <w:szCs w:val="24"/>
        </w:rPr>
        <w:t>8</w:t>
      </w:r>
      <w:r w:rsidRPr="00BE1FCF">
        <w:rPr>
          <w:rFonts w:ascii="宋体" w:eastAsia="宋体" w:hAnsi="宋体" w:cs="Tahoma"/>
          <w:kern w:val="0"/>
          <w:sz w:val="24"/>
          <w:szCs w:val="24"/>
        </w:rPr>
        <w:t>日</w:t>
      </w:r>
      <w:r w:rsidR="00C36B44">
        <w:rPr>
          <w:rFonts w:ascii="宋体" w:eastAsia="宋体" w:hAnsi="宋体" w:cs="Tahoma" w:hint="eastAsia"/>
          <w:kern w:val="0"/>
          <w:sz w:val="24"/>
          <w:szCs w:val="24"/>
        </w:rPr>
        <w:t>下午1</w:t>
      </w:r>
      <w:r w:rsidR="00C36B44">
        <w:rPr>
          <w:rFonts w:ascii="宋体" w:eastAsia="宋体" w:hAnsi="宋体" w:cs="Tahoma"/>
          <w:kern w:val="0"/>
          <w:sz w:val="24"/>
          <w:szCs w:val="24"/>
        </w:rPr>
        <w:t>7</w:t>
      </w:r>
      <w:r w:rsidRPr="00BE1FCF">
        <w:rPr>
          <w:rFonts w:ascii="宋体" w:eastAsia="宋体" w:hAnsi="宋体" w:cs="Tahoma" w:hint="eastAsia"/>
          <w:kern w:val="0"/>
          <w:sz w:val="24"/>
          <w:szCs w:val="24"/>
        </w:rPr>
        <w:t>:0</w:t>
      </w:r>
      <w:r w:rsidRPr="00BE1FCF">
        <w:rPr>
          <w:rFonts w:ascii="宋体" w:eastAsia="宋体" w:hAnsi="宋体" w:cs="Tahoma"/>
          <w:kern w:val="0"/>
          <w:sz w:val="24"/>
          <w:szCs w:val="24"/>
        </w:rPr>
        <w:t>0</w:t>
      </w:r>
    </w:p>
    <w:p w:rsidR="00D450F9" w:rsidRDefault="0014427A" w:rsidP="0014427A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方式</w:t>
      </w: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：</w:t>
      </w:r>
      <w:r w:rsidRPr="002A148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线上培训-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腾讯会议</w:t>
      </w:r>
    </w:p>
    <w:p w:rsidR="008622DA" w:rsidRPr="0014427A" w:rsidRDefault="00C36B44" w:rsidP="0014427A">
      <w:pPr>
        <w:widowControl/>
        <w:shd w:val="clear" w:color="auto" w:fill="FFFFFF"/>
        <w:spacing w:before="75" w:after="75" w:line="360" w:lineRule="auto"/>
        <w:jc w:val="left"/>
        <w:rPr>
          <w:rFonts w:ascii="微软雅黑" w:eastAsia="微软雅黑" w:hAnsi="微软雅黑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/>
          <w:color w:val="333333"/>
          <w:kern w:val="0"/>
          <w:sz w:val="24"/>
          <w:szCs w:val="24"/>
        </w:rPr>
        <w:t>6</w:t>
      </w:r>
      <w:r w:rsidR="0014427A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1</w:t>
      </w:r>
      <w:r w:rsidR="009202B1">
        <w:rPr>
          <w:rFonts w:ascii="宋体" w:eastAsia="宋体" w:hAnsi="宋体" w:cs="Tahoma"/>
          <w:color w:val="333333"/>
          <w:kern w:val="0"/>
          <w:sz w:val="24"/>
          <w:szCs w:val="24"/>
        </w:rPr>
        <w:t>8</w:t>
      </w:r>
      <w:r w:rsidR="0014427A">
        <w:rPr>
          <w:rFonts w:ascii="宋体" w:eastAsia="宋体" w:hAnsi="宋体" w:cs="Tahoma"/>
          <w:color w:val="333333"/>
          <w:kern w:val="0"/>
          <w:sz w:val="24"/>
          <w:szCs w:val="24"/>
        </w:rPr>
        <w:t>日将会议链接发</w:t>
      </w:r>
      <w:r w:rsidR="00D450F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至</w:t>
      </w:r>
      <w:r w:rsidR="00D450F9">
        <w:rPr>
          <w:rFonts w:ascii="宋体" w:eastAsia="宋体" w:hAnsi="宋体" w:cs="Tahoma"/>
          <w:color w:val="333333"/>
          <w:kern w:val="0"/>
          <w:sz w:val="24"/>
          <w:szCs w:val="24"/>
        </w:rPr>
        <w:t>报名人员</w:t>
      </w:r>
      <w:r w:rsidR="0014427A">
        <w:rPr>
          <w:rFonts w:ascii="宋体" w:eastAsia="宋体" w:hAnsi="宋体" w:cs="Tahoma"/>
          <w:color w:val="333333"/>
          <w:kern w:val="0"/>
          <w:sz w:val="24"/>
          <w:szCs w:val="24"/>
        </w:rPr>
        <w:t>邮箱</w:t>
      </w:r>
      <w:r w:rsidR="00F335F7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，</w:t>
      </w:r>
      <w:r w:rsidR="00F335F7">
        <w:rPr>
          <w:rFonts w:ascii="宋体" w:eastAsia="宋体" w:hAnsi="宋体" w:cs="Tahoma"/>
          <w:color w:val="333333"/>
          <w:kern w:val="0"/>
          <w:sz w:val="24"/>
          <w:szCs w:val="24"/>
        </w:rPr>
        <w:t>请核对您的邮箱填写无误</w:t>
      </w:r>
    </w:p>
    <w:p w:rsidR="008622DA" w:rsidRPr="008E501E" w:rsidRDefault="008622DA" w:rsidP="008622DA">
      <w:pPr>
        <w:widowControl/>
        <w:shd w:val="clear" w:color="auto" w:fill="FFFFFF"/>
        <w:spacing w:line="383" w:lineRule="atLeast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6"/>
          <w:szCs w:val="26"/>
        </w:rPr>
        <w:t>联系电话：</w:t>
      </w:r>
      <w:r w:rsidR="00D450F9" w:rsidRPr="00D450F9">
        <w:rPr>
          <w:rFonts w:ascii="宋体" w:eastAsia="宋体" w:hAnsi="宋体" w:cs="宋体" w:hint="eastAsia"/>
          <w:bCs/>
          <w:color w:val="333333"/>
          <w:spacing w:val="8"/>
          <w:kern w:val="0"/>
          <w:sz w:val="26"/>
          <w:szCs w:val="26"/>
        </w:rPr>
        <w:t>0</w:t>
      </w:r>
      <w:r w:rsidR="00D450F9" w:rsidRPr="00D450F9">
        <w:rPr>
          <w:rFonts w:ascii="宋体" w:eastAsia="宋体" w:hAnsi="宋体" w:cs="宋体"/>
          <w:bCs/>
          <w:color w:val="333333"/>
          <w:spacing w:val="8"/>
          <w:kern w:val="0"/>
          <w:sz w:val="26"/>
          <w:szCs w:val="26"/>
        </w:rPr>
        <w:t>10</w:t>
      </w:r>
      <w:r w:rsidR="00D450F9" w:rsidRPr="00D450F9">
        <w:rPr>
          <w:rFonts w:ascii="宋体" w:eastAsia="宋体" w:hAnsi="宋体" w:cs="宋体" w:hint="eastAsia"/>
          <w:bCs/>
          <w:color w:val="333333"/>
          <w:spacing w:val="8"/>
          <w:kern w:val="0"/>
          <w:sz w:val="26"/>
          <w:szCs w:val="26"/>
        </w:rPr>
        <w:t>-</w:t>
      </w:r>
      <w:r w:rsidRPr="00D450F9">
        <w:rPr>
          <w:rFonts w:ascii="宋体" w:eastAsia="宋体" w:hAnsi="宋体" w:cs="Tahoma"/>
          <w:color w:val="333333"/>
          <w:kern w:val="0"/>
          <w:sz w:val="24"/>
          <w:szCs w:val="24"/>
        </w:rPr>
        <w:t>6</w:t>
      </w:r>
      <w:r w:rsidRPr="008E501E">
        <w:rPr>
          <w:rFonts w:ascii="宋体" w:eastAsia="宋体" w:hAnsi="宋体" w:cs="Tahoma"/>
          <w:color w:val="333333"/>
          <w:kern w:val="0"/>
          <w:sz w:val="24"/>
          <w:szCs w:val="24"/>
        </w:rPr>
        <w:t>2785351  </w:t>
      </w:r>
      <w:r w:rsidRPr="008E501E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冯</w:t>
      </w:r>
      <w:r w:rsidR="00D450F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老师</w:t>
      </w:r>
    </w:p>
    <w:p w:rsidR="00D450F9" w:rsidRDefault="008622DA" w:rsidP="008622DA">
      <w:pPr>
        <w:widowControl/>
        <w:shd w:val="clear" w:color="auto" w:fill="FFFFFF"/>
        <w:spacing w:line="300" w:lineRule="atLeas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报名方式：</w:t>
      </w: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D450F9" w:rsidRPr="00D450F9" w:rsidRDefault="008622DA" w:rsidP="00D450F9">
      <w:pPr>
        <w:widowControl/>
        <w:shd w:val="clear" w:color="auto" w:fill="FFFFFF"/>
        <w:spacing w:line="3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使用链接</w:t>
      </w:r>
      <w:r w:rsidR="00C36B44" w:rsidRPr="00C36B44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http://gxyqtsinghua.mikecrm.com/tpBGehD</w:t>
      </w:r>
    </w:p>
    <w:p w:rsidR="008622DA" w:rsidRPr="008622DA" w:rsidRDefault="008622DA" w:rsidP="00D450F9">
      <w:pPr>
        <w:widowControl/>
        <w:shd w:val="clear" w:color="auto" w:fill="FFFFFF"/>
        <w:spacing w:line="3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或扫描二维码</w:t>
      </w:r>
    </w:p>
    <w:p w:rsidR="008622DA" w:rsidRPr="008622DA" w:rsidRDefault="004D32D3" w:rsidP="008622D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2591504</wp:posOffset>
            </wp:positionH>
            <wp:positionV relativeFrom="paragraph">
              <wp:posOffset>7337</wp:posOffset>
            </wp:positionV>
            <wp:extent cx="826265" cy="826265"/>
            <wp:effectExtent l="0" t="0" r="0" b="0"/>
            <wp:wrapTight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1" name="图片 1" descr="https://www.mikecrm.com/ugc_5_b/pub/s8/s8pxwqwkn0wl1h81i2g29e5uqrhffro8/form/qr/tpBGehD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tpBGehD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65" cy="8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2DA" w:rsidRPr="008622DA" w:rsidRDefault="008622DA" w:rsidP="008622DA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D450F9" w:rsidRDefault="00D450F9" w:rsidP="008622DA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</w:p>
    <w:p w:rsidR="00D450F9" w:rsidRDefault="00D450F9" w:rsidP="008622DA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</w:p>
    <w:p w:rsidR="00D450F9" w:rsidRDefault="00D450F9" w:rsidP="008622DA">
      <w:pPr>
        <w:widowControl/>
        <w:shd w:val="clear" w:color="auto" w:fill="FFFFFF"/>
        <w:spacing w:line="383" w:lineRule="atLeast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</w:p>
    <w:p w:rsidR="008622DA" w:rsidRPr="008622DA" w:rsidRDefault="008622DA" w:rsidP="008622DA">
      <w:pPr>
        <w:widowControl/>
        <w:shd w:val="clear" w:color="auto" w:fill="FFFFFF"/>
        <w:spacing w:line="383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注：</w:t>
      </w:r>
      <w:r w:rsid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疫情期间</w:t>
      </w: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我们会根据用户需要提供多次</w:t>
      </w:r>
      <w:r w:rsidR="0014427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线上</w:t>
      </w: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培训</w:t>
      </w:r>
      <w:r w:rsidR="008E501E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，欢迎报名参加</w:t>
      </w: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。</w:t>
      </w:r>
    </w:p>
    <w:p w:rsidR="008622DA" w:rsidRPr="008622DA" w:rsidRDefault="008622DA" w:rsidP="008622DA">
      <w:pPr>
        <w:widowControl/>
        <w:shd w:val="clear" w:color="auto" w:fill="FFFFFF"/>
        <w:spacing w:line="30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                                              </w:t>
      </w:r>
    </w:p>
    <w:p w:rsidR="008622DA" w:rsidRPr="00D450F9" w:rsidRDefault="008622DA" w:rsidP="008734E3">
      <w:pPr>
        <w:widowControl/>
        <w:shd w:val="clear" w:color="auto" w:fill="FFFFFF"/>
        <w:spacing w:line="300" w:lineRule="atLeast"/>
        <w:jc w:val="righ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</w:rPr>
        <w:t>                                          </w:t>
      </w:r>
      <w:r w:rsidRPr="00D450F9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       </w:t>
      </w:r>
      <w:r w:rsidRPr="00D450F9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共享仪器平台</w:t>
      </w:r>
    </w:p>
    <w:p w:rsidR="008622DA" w:rsidRPr="00D450F9" w:rsidRDefault="008622DA" w:rsidP="008734E3">
      <w:pPr>
        <w:widowControl/>
        <w:shd w:val="clear" w:color="auto" w:fill="FFFFFF"/>
        <w:spacing w:line="300" w:lineRule="atLeast"/>
        <w:jc w:val="right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     </w:t>
      </w:r>
      <w:bookmarkStart w:id="0" w:name="_GoBack"/>
      <w:bookmarkEnd w:id="0"/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 </w:t>
      </w:r>
      <w:r w:rsidRPr="00D450F9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生物医学测试中心</w:t>
      </w:r>
    </w:p>
    <w:p w:rsidR="008622DA" w:rsidRPr="008622DA" w:rsidRDefault="008622DA" w:rsidP="008622DA">
      <w:pPr>
        <w:widowControl/>
        <w:shd w:val="clear" w:color="auto" w:fill="FFFFFF"/>
        <w:spacing w:line="330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622DA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lastRenderedPageBreak/>
        <w:t>附：显微镜参数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8639"/>
      </w:tblGrid>
      <w:tr w:rsidR="008622DA" w:rsidRPr="008622DA" w:rsidTr="008622DA">
        <w:tc>
          <w:tcPr>
            <w:tcW w:w="8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b/>
                <w:bCs/>
                <w:kern w:val="0"/>
                <w:sz w:val="29"/>
                <w:szCs w:val="29"/>
              </w:rPr>
              <w:t>Leica  TCS SP8 STED</w:t>
            </w:r>
            <w:r w:rsidRPr="008622DA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超高分辨共聚焦显微镜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显微镜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全自动倒置荧光显微镜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DMi8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激光器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白激光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:470-670nm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；紫外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:405nm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；损减激光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:592nm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；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Ar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离子激光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:  458nm, 476nm, 488nm, 496nm, 514nm, 561nm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物镜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10X(NA0.45)  WD=2.8mm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 X(NA0.8)  WD=0.4mm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 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(NA1.3)  WD=0.24mm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63 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(NA1.4)   WD=0.14mm</w:t>
            </w:r>
          </w:p>
          <w:p w:rsidR="008622DA" w:rsidRPr="008622DA" w:rsidRDefault="008622DA" w:rsidP="008622DA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100X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油镜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(NA1.4)</w:t>
            </w:r>
            <w:r w:rsidRPr="008622DA">
              <w:rPr>
                <w:rFonts w:ascii="宋体" w:eastAsia="宋体" w:hAnsi="宋体" w:cs="宋体"/>
                <w:color w:val="393939"/>
                <w:kern w:val="0"/>
                <w:sz w:val="20"/>
                <w:szCs w:val="20"/>
              </w:rPr>
              <w:t> –STED </w:t>
            </w:r>
            <w:r w:rsidRPr="008622DA">
              <w:rPr>
                <w:rFonts w:ascii="宋体" w:eastAsia="宋体" w:hAnsi="宋体" w:cs="宋体" w:hint="eastAsia"/>
                <w:color w:val="393939"/>
                <w:kern w:val="0"/>
                <w:sz w:val="20"/>
                <w:szCs w:val="20"/>
              </w:rPr>
              <w:t>专用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特点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门控检测提高分辨率，提供＜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50nm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X,Y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）的完美的光学切面；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STED ONE</w:t>
            </w: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纳米显微镜可做共定位分析；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全波谱光谱扫描，可获得任意标记样品的激发和发射光谱图像；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电动载物台，可做拼图；</w:t>
            </w:r>
          </w:p>
          <w:p w:rsidR="008622DA" w:rsidRPr="008622DA" w:rsidRDefault="008622DA" w:rsidP="008622DA">
            <w:pPr>
              <w:widowControl/>
              <w:numPr>
                <w:ilvl w:val="0"/>
                <w:numId w:val="1"/>
              </w:numPr>
              <w:wordWrap w:val="0"/>
              <w:ind w:left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22DA">
              <w:rPr>
                <w:rFonts w:ascii="宋体" w:eastAsia="宋体" w:hAnsi="宋体" w:cs="宋体"/>
                <w:kern w:val="0"/>
                <w:sz w:val="24"/>
                <w:szCs w:val="24"/>
              </w:rPr>
              <w:t>共振扫描高速采图。</w:t>
            </w:r>
          </w:p>
        </w:tc>
      </w:tr>
      <w:tr w:rsidR="008622DA" w:rsidRPr="008622DA" w:rsidTr="008622DA"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E566F4" w:rsidRDefault="008622DA" w:rsidP="008622DA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566F4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应用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622DA" w:rsidRPr="008622DA" w:rsidRDefault="008622DA" w:rsidP="00E566F4">
            <w:pPr>
              <w:widowControl/>
              <w:wordWrap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66F4">
              <w:rPr>
                <w:rFonts w:ascii="宋体" w:eastAsia="宋体" w:hAnsi="宋体" w:cs="宋体"/>
                <w:kern w:val="0"/>
                <w:sz w:val="24"/>
                <w:szCs w:val="24"/>
              </w:rPr>
              <w:t>超高分辨检测；多色共定位； 3D重构（Z-Stack）、多点采集、荧光共定位、时间序列、多点扫描及拼图、光谱扫描及拆分、光漂白等</w:t>
            </w:r>
            <w:r w:rsidR="00E566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32003C" w:rsidRDefault="0032003C"/>
    <w:sectPr w:rsidR="0032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BB" w:rsidRDefault="00C341BB" w:rsidP="00A54C79">
      <w:r>
        <w:separator/>
      </w:r>
    </w:p>
  </w:endnote>
  <w:endnote w:type="continuationSeparator" w:id="0">
    <w:p w:rsidR="00C341BB" w:rsidRDefault="00C341BB" w:rsidP="00A5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BB" w:rsidRDefault="00C341BB" w:rsidP="00A54C79">
      <w:r>
        <w:separator/>
      </w:r>
    </w:p>
  </w:footnote>
  <w:footnote w:type="continuationSeparator" w:id="0">
    <w:p w:rsidR="00C341BB" w:rsidRDefault="00C341BB" w:rsidP="00A5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206"/>
    <w:multiLevelType w:val="multilevel"/>
    <w:tmpl w:val="A3E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08"/>
    <w:rsid w:val="00023236"/>
    <w:rsid w:val="000D3BE9"/>
    <w:rsid w:val="000D4F2E"/>
    <w:rsid w:val="0014427A"/>
    <w:rsid w:val="001B1220"/>
    <w:rsid w:val="002C646D"/>
    <w:rsid w:val="002C78EA"/>
    <w:rsid w:val="0032003C"/>
    <w:rsid w:val="00446D06"/>
    <w:rsid w:val="00455F90"/>
    <w:rsid w:val="004A72DB"/>
    <w:rsid w:val="004D32D3"/>
    <w:rsid w:val="004D4033"/>
    <w:rsid w:val="00505E50"/>
    <w:rsid w:val="00620895"/>
    <w:rsid w:val="006259D2"/>
    <w:rsid w:val="0067669D"/>
    <w:rsid w:val="00696291"/>
    <w:rsid w:val="007D6508"/>
    <w:rsid w:val="008622DA"/>
    <w:rsid w:val="008734E3"/>
    <w:rsid w:val="00882C51"/>
    <w:rsid w:val="008B3D92"/>
    <w:rsid w:val="008E501E"/>
    <w:rsid w:val="009202B1"/>
    <w:rsid w:val="009F5219"/>
    <w:rsid w:val="00A54C79"/>
    <w:rsid w:val="00AC3C1D"/>
    <w:rsid w:val="00B85947"/>
    <w:rsid w:val="00C334B2"/>
    <w:rsid w:val="00C341BB"/>
    <w:rsid w:val="00C36B44"/>
    <w:rsid w:val="00C63F6A"/>
    <w:rsid w:val="00D427F8"/>
    <w:rsid w:val="00D450F9"/>
    <w:rsid w:val="00DA01CA"/>
    <w:rsid w:val="00E566F4"/>
    <w:rsid w:val="00F335F7"/>
    <w:rsid w:val="00F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18D74-6BB6-4BC1-A663-C3C082C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22D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22D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622DA"/>
  </w:style>
  <w:style w:type="character" w:styleId="a3">
    <w:name w:val="Hyperlink"/>
    <w:basedOn w:val="a0"/>
    <w:uiPriority w:val="99"/>
    <w:semiHidden/>
    <w:unhideWhenUsed/>
    <w:rsid w:val="008622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2DA"/>
  </w:style>
  <w:style w:type="character" w:styleId="a4">
    <w:name w:val="Emphasis"/>
    <w:basedOn w:val="a0"/>
    <w:uiPriority w:val="20"/>
    <w:qFormat/>
    <w:rsid w:val="008622DA"/>
    <w:rPr>
      <w:i/>
      <w:iCs/>
    </w:rPr>
  </w:style>
  <w:style w:type="paragraph" w:styleId="a5">
    <w:name w:val="Normal (Web)"/>
    <w:basedOn w:val="a"/>
    <w:uiPriority w:val="99"/>
    <w:semiHidden/>
    <w:unhideWhenUsed/>
    <w:rsid w:val="008622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22DA"/>
    <w:rPr>
      <w:b/>
      <w:bCs/>
    </w:rPr>
  </w:style>
  <w:style w:type="paragraph" w:styleId="a7">
    <w:name w:val="header"/>
    <w:basedOn w:val="a"/>
    <w:link w:val="Char"/>
    <w:uiPriority w:val="99"/>
    <w:unhideWhenUsed/>
    <w:rsid w:val="00A5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54C7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5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54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41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QQFeng</dc:creator>
  <cp:keywords/>
  <dc:description/>
  <cp:lastModifiedBy>Windows 用户</cp:lastModifiedBy>
  <cp:revision>8</cp:revision>
  <dcterms:created xsi:type="dcterms:W3CDTF">2020-06-10T07:51:00Z</dcterms:created>
  <dcterms:modified xsi:type="dcterms:W3CDTF">2020-06-12T00:48:00Z</dcterms:modified>
</cp:coreProperties>
</file>