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926D" w14:textId="4F49837A" w:rsidR="00A7404A" w:rsidRPr="00A00F1C" w:rsidRDefault="00A80787" w:rsidP="00C449BF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00F1C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共享仪器平台BD</w:t>
      </w:r>
      <w:r w:rsidRPr="00A00F1C">
        <w:rPr>
          <w:rFonts w:asciiTheme="minorEastAsia" w:hAnsi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D61A1" w:rsidRPr="00A00F1C">
        <w:rPr>
          <w:rFonts w:asciiTheme="minorEastAsia" w:hAnsiTheme="minorEastAsia"/>
          <w:b/>
          <w:bCs/>
          <w:kern w:val="24"/>
          <w:sz w:val="28"/>
          <w:szCs w:val="28"/>
        </w:rPr>
        <w:t>Fortessa</w:t>
      </w:r>
      <w:proofErr w:type="spellEnd"/>
      <w:r w:rsidRPr="00A00F1C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流式细胞</w:t>
      </w:r>
      <w:r w:rsidR="00DD61A1" w:rsidRPr="00A00F1C">
        <w:rPr>
          <w:rFonts w:asciiTheme="minorEastAsia" w:hAnsiTheme="minorEastAsia" w:hint="eastAsia"/>
          <w:b/>
          <w:bCs/>
          <w:kern w:val="24"/>
          <w:sz w:val="28"/>
          <w:szCs w:val="28"/>
        </w:rPr>
        <w:t>分析仪</w:t>
      </w:r>
      <w:r w:rsidR="00D856FD">
        <w:rPr>
          <w:rFonts w:asciiTheme="minorEastAsia" w:hAnsiTheme="minorEastAsia" w:hint="eastAsia"/>
          <w:b/>
          <w:bCs/>
          <w:kern w:val="24"/>
          <w:sz w:val="28"/>
          <w:szCs w:val="28"/>
        </w:rPr>
        <w:t>上机</w:t>
      </w:r>
      <w:r w:rsidRPr="00A00F1C">
        <w:rPr>
          <w:rFonts w:asciiTheme="minorEastAsia" w:hAnsiTheme="minorEastAsia" w:hint="eastAsia"/>
          <w:b/>
          <w:bCs/>
          <w:color w:val="000000" w:themeColor="text1"/>
          <w:kern w:val="24"/>
          <w:sz w:val="28"/>
          <w:szCs w:val="28"/>
        </w:rPr>
        <w:t>培训通知</w:t>
      </w:r>
    </w:p>
    <w:p w14:paraId="445BF433" w14:textId="5DD29633" w:rsidR="00A80787" w:rsidRPr="00D856FD" w:rsidRDefault="00A80787" w:rsidP="00D856FD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生物医学测试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中心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共享仪器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平台将于20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2</w:t>
      </w:r>
      <w:r w:rsidR="0080052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2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年</w:t>
      </w:r>
      <w:r w:rsidR="003350E4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10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月</w:t>
      </w:r>
      <w:r w:rsidR="003E7CE0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1</w:t>
      </w:r>
      <w:r w:rsidR="003350E4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8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日</w:t>
      </w:r>
      <w:r w:rsidR="00A00F1C"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（周二）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9</w:t>
      </w:r>
      <w:r w:rsidR="00A00F1C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:</w:t>
      </w:r>
      <w:r w:rsidR="005048BA"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0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0-1</w:t>
      </w:r>
      <w:r w:rsidR="00A00F1C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1:3</w:t>
      </w:r>
      <w:r w:rsidR="005048BA"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0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在</w:t>
      </w:r>
      <w:r w:rsidR="00D856FD" w:rsidRPr="00D856FD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生物技术馆2102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举行BD</w:t>
      </w:r>
      <w:r w:rsidRPr="00A00F1C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 xml:space="preserve"> </w:t>
      </w:r>
      <w:proofErr w:type="spellStart"/>
      <w:r w:rsidR="00DD61A1" w:rsidRPr="00A00F1C">
        <w:rPr>
          <w:rFonts w:asciiTheme="minorEastAsia" w:eastAsiaTheme="minorEastAsia" w:hAnsiTheme="minorEastAsia"/>
          <w:color w:val="FF0000"/>
          <w:kern w:val="24"/>
          <w:sz w:val="28"/>
          <w:szCs w:val="28"/>
        </w:rPr>
        <w:t>Fortessa</w:t>
      </w:r>
      <w:proofErr w:type="spellEnd"/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流式细胞</w:t>
      </w:r>
      <w:r w:rsidR="00DD61A1"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分析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仪</w:t>
      </w:r>
      <w:r w:rsidR="00D856FD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上机</w:t>
      </w:r>
      <w:r w:rsidRPr="00A00F1C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培训。</w:t>
      </w:r>
    </w:p>
    <w:p w14:paraId="16B432DB" w14:textId="408BC2E3" w:rsidR="008A6A1E" w:rsidRPr="00A00F1C" w:rsidRDefault="008A6A1E" w:rsidP="00C449BF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A00F1C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</w:t>
      </w:r>
      <w:r w:rsidR="00DD61A1" w:rsidRPr="00A00F1C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的工作原理和软件操作，共享仪器平台现举办小型流式细胞</w:t>
      </w:r>
      <w:r w:rsidR="00DD61A1" w:rsidRPr="00A00F1C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="00E979D8">
        <w:rPr>
          <w:rFonts w:asciiTheme="minorEastAsia" w:hAnsiTheme="minorEastAsia" w:hint="eastAsia"/>
          <w:kern w:val="24"/>
          <w:sz w:val="28"/>
          <w:szCs w:val="28"/>
        </w:rPr>
        <w:t>线上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培训，欢迎</w:t>
      </w:r>
      <w:r w:rsidR="00AA3FF4" w:rsidRPr="00A00F1C">
        <w:rPr>
          <w:rFonts w:asciiTheme="minorEastAsia" w:hAnsiTheme="minorEastAsia" w:hint="eastAsia"/>
          <w:kern w:val="24"/>
          <w:sz w:val="28"/>
          <w:szCs w:val="28"/>
        </w:rPr>
        <w:t>校内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同学们报名参加。</w:t>
      </w:r>
    </w:p>
    <w:p w14:paraId="68BA66EB" w14:textId="77777777" w:rsidR="00A80787" w:rsidRPr="00A00F1C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proofErr w:type="spellStart"/>
      <w:r w:rsidR="00DD61A1" w:rsidRPr="00A00F1C">
        <w:rPr>
          <w:rFonts w:asciiTheme="minorEastAsia" w:eastAsiaTheme="minorEastAsia" w:hAnsiTheme="minorEastAsia"/>
          <w:kern w:val="24"/>
          <w:sz w:val="28"/>
          <w:szCs w:val="28"/>
        </w:rPr>
        <w:t>Fortessa</w:t>
      </w:r>
      <w:proofErr w:type="spellEnd"/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</w:t>
      </w:r>
      <w:r w:rsidR="00DD61A1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分析仪</w:t>
      </w:r>
    </w:p>
    <w:p w14:paraId="520B407A" w14:textId="15F8CC99" w:rsidR="00A80787" w:rsidRPr="00A00F1C" w:rsidRDefault="00A80787" w:rsidP="00C449BF">
      <w:pPr>
        <w:spacing w:line="360" w:lineRule="auto"/>
        <w:ind w:left="1960" w:hangingChars="700" w:hanging="1960"/>
        <w:rPr>
          <w:rFonts w:asciiTheme="minorEastAsia" w:hAnsiTheme="minorEastAsia"/>
          <w:kern w:val="24"/>
          <w:sz w:val="28"/>
          <w:szCs w:val="28"/>
        </w:rPr>
      </w:pPr>
      <w:r w:rsidRPr="00A00F1C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A00F1C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DD61A1" w:rsidRPr="00A00F1C">
        <w:rPr>
          <w:rFonts w:asciiTheme="minorEastAsia" w:hAnsiTheme="minorEastAsia"/>
          <w:kern w:val="24"/>
          <w:sz w:val="28"/>
          <w:szCs w:val="28"/>
        </w:rPr>
        <w:t xml:space="preserve">BD </w:t>
      </w:r>
      <w:proofErr w:type="spellStart"/>
      <w:r w:rsidR="00DD61A1" w:rsidRPr="00A00F1C">
        <w:rPr>
          <w:rFonts w:asciiTheme="minorEastAsia" w:hAnsiTheme="minorEastAsia"/>
          <w:kern w:val="24"/>
          <w:sz w:val="28"/>
          <w:szCs w:val="28"/>
        </w:rPr>
        <w:t>Fortessa</w:t>
      </w:r>
      <w:proofErr w:type="spellEnd"/>
      <w:r w:rsidR="00DD61A1" w:rsidRPr="00A00F1C">
        <w:rPr>
          <w:rFonts w:asciiTheme="minorEastAsia" w:hAnsiTheme="minorEastAsia"/>
          <w:kern w:val="24"/>
          <w:sz w:val="28"/>
          <w:szCs w:val="28"/>
        </w:rPr>
        <w:t>流式细胞分析仪的基本原理和制样要求，开关机和软件操作，基本参数设置，实验数据获取、分析和导出</w:t>
      </w:r>
      <w:r w:rsidR="00DD61A1" w:rsidRPr="00A00F1C">
        <w:rPr>
          <w:rFonts w:asciiTheme="minorEastAsia" w:hAnsiTheme="minorEastAsia" w:hint="eastAsia"/>
          <w:kern w:val="24"/>
          <w:sz w:val="28"/>
          <w:szCs w:val="28"/>
        </w:rPr>
        <w:t>等</w:t>
      </w:r>
      <w:r w:rsidRPr="00A00F1C">
        <w:rPr>
          <w:rFonts w:asciiTheme="minorEastAsia" w:hAnsiTheme="minorEastAsia" w:hint="eastAsia"/>
          <w:kern w:val="24"/>
          <w:sz w:val="28"/>
          <w:szCs w:val="28"/>
        </w:rPr>
        <w:t>。</w:t>
      </w:r>
    </w:p>
    <w:p w14:paraId="14B572DF" w14:textId="45652C95" w:rsidR="00A80787" w:rsidRPr="00A00F1C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2</w:t>
      </w:r>
      <w:r w:rsidR="008005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2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3350E4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10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3350E4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18</w:t>
      </w:r>
      <w:r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A00F1C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（周二）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9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:00-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11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:</w:t>
      </w:r>
      <w:r w:rsidR="005048BA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30</w:t>
      </w:r>
    </w:p>
    <w:p w14:paraId="100493BB" w14:textId="757F2DE5" w:rsidR="00A80787" w:rsidRPr="007A3E94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</w:t>
      </w:r>
      <w:r w:rsidR="00D856F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地点</w:t>
      </w: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  <w:r w:rsidR="00D856FD" w:rsidRPr="00D856F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清华大学生物技术馆2102</w:t>
      </w:r>
    </w:p>
    <w:p w14:paraId="1AA421B0" w14:textId="0E3853A0" w:rsidR="00A80787" w:rsidRPr="00A00F1C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="007B0484"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A00F1C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</w:t>
      </w:r>
      <w:r w:rsidR="00083714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于彬</w:t>
      </w:r>
    </w:p>
    <w:p w14:paraId="11C0AE6C" w14:textId="77777777" w:rsidR="00D856FD" w:rsidRDefault="00A80787" w:rsidP="00C449B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报名方式：</w:t>
      </w:r>
    </w:p>
    <w:p w14:paraId="25AD0B9F" w14:textId="2418B701" w:rsidR="00831ACE" w:rsidRPr="00071C68" w:rsidRDefault="00A00F1C" w:rsidP="00C449BF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A00F1C">
        <w:rPr>
          <w:rFonts w:asciiTheme="minorEastAsia" w:eastAsiaTheme="minorEastAsia" w:hAnsiTheme="minorEastAsia" w:hint="eastAsia"/>
          <w:sz w:val="28"/>
          <w:szCs w:val="28"/>
        </w:rPr>
        <w:t>访问链</w:t>
      </w:r>
      <w:r w:rsidRPr="003350E4">
        <w:rPr>
          <w:rFonts w:asciiTheme="minorEastAsia" w:eastAsiaTheme="minorEastAsia" w:hAnsiTheme="minorEastAsia" w:hint="eastAsia"/>
          <w:sz w:val="28"/>
          <w:szCs w:val="28"/>
        </w:rPr>
        <w:t>接</w:t>
      </w:r>
      <w:r w:rsidR="00D856FD" w:rsidRPr="003350E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350E4" w:rsidRPr="003350E4">
        <w:rPr>
          <w:rFonts w:asciiTheme="minorEastAsia" w:eastAsiaTheme="minorEastAsia" w:hAnsiTheme="minorEastAsia"/>
          <w:sz w:val="28"/>
          <w:szCs w:val="28"/>
        </w:rPr>
        <w:t>https://gxyqtsinghua.mikecrm.com/j4ZrmSH</w:t>
      </w:r>
    </w:p>
    <w:p w14:paraId="651969DA" w14:textId="6331750E" w:rsidR="00E979D8" w:rsidRPr="00C4766E" w:rsidRDefault="003350E4" w:rsidP="00C4766E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C2D4A9A" wp14:editId="66B4B55A">
            <wp:simplePos x="0" y="0"/>
            <wp:positionH relativeFrom="column">
              <wp:posOffset>1724025</wp:posOffset>
            </wp:positionH>
            <wp:positionV relativeFrom="paragraph">
              <wp:posOffset>333375</wp:posOffset>
            </wp:positionV>
            <wp:extent cx="1885950" cy="1885950"/>
            <wp:effectExtent l="0" t="0" r="0" b="0"/>
            <wp:wrapTopAndBottom/>
            <wp:docPr id="4" name="图片 4" descr="https://cn.mikecrm.com/ugc_5_b/pub/s8/s8pxwqwkn0wl1h81i2g29e5uqrhffro8/form/qr/j4ZrmSH.png?v=gxyqtsinghu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cn.mikecrm.com/ugc_5_b/pub/s8/s8pxwqwkn0wl1h81i2g29e5uqrhffro8/form/qr/j4ZrmSH.png?v=gxyqtsinghua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6FD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A00F1C" w:rsidRPr="00A00F1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或扫描二维码：</w:t>
      </w:r>
    </w:p>
    <w:p w14:paraId="2FD14273" w14:textId="567F1A1B" w:rsidR="00C449BF" w:rsidRDefault="00A00F1C" w:rsidP="00C449BF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A00F1C">
        <w:rPr>
          <w:rFonts w:asciiTheme="minorEastAsia" w:hAnsiTheme="minorEastAsia" w:hint="eastAsia"/>
          <w:kern w:val="24"/>
          <w:sz w:val="28"/>
          <w:szCs w:val="28"/>
        </w:rPr>
        <w:t>备注</w:t>
      </w:r>
      <w:r w:rsidRPr="00A00F1C">
        <w:rPr>
          <w:rFonts w:asciiTheme="minorEastAsia" w:hAnsiTheme="minorEastAsia"/>
          <w:kern w:val="24"/>
          <w:sz w:val="28"/>
          <w:szCs w:val="28"/>
        </w:rPr>
        <w:t>：</w:t>
      </w:r>
    </w:p>
    <w:p w14:paraId="13D90706" w14:textId="69E215A4" w:rsidR="00FF3243" w:rsidRDefault="007A3E94" w:rsidP="00FF324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24"/>
          <w:sz w:val="28"/>
          <w:szCs w:val="28"/>
        </w:rPr>
      </w:pPr>
      <w:r>
        <w:rPr>
          <w:rFonts w:asciiTheme="minorEastAsia" w:hAnsiTheme="minorEastAsia" w:hint="eastAsia"/>
          <w:kern w:val="24"/>
          <w:sz w:val="28"/>
          <w:szCs w:val="28"/>
        </w:rPr>
        <w:lastRenderedPageBreak/>
        <w:t>报名截止时间为</w:t>
      </w:r>
      <w:r w:rsidR="003350E4">
        <w:rPr>
          <w:rFonts w:asciiTheme="minorEastAsia" w:hAnsiTheme="minorEastAsia" w:hint="eastAsia"/>
          <w:kern w:val="24"/>
          <w:sz w:val="28"/>
          <w:szCs w:val="28"/>
        </w:rPr>
        <w:t>10</w:t>
      </w:r>
      <w:r>
        <w:rPr>
          <w:rFonts w:asciiTheme="minorEastAsia" w:hAnsiTheme="minorEastAsia" w:hint="eastAsia"/>
          <w:kern w:val="24"/>
          <w:sz w:val="28"/>
          <w:szCs w:val="28"/>
        </w:rPr>
        <w:t>月</w:t>
      </w:r>
      <w:r w:rsidR="003E7CE0">
        <w:rPr>
          <w:rFonts w:asciiTheme="minorEastAsia" w:hAnsiTheme="minorEastAsia" w:hint="eastAsia"/>
          <w:kern w:val="24"/>
          <w:sz w:val="28"/>
          <w:szCs w:val="28"/>
        </w:rPr>
        <w:t>1</w:t>
      </w:r>
      <w:r w:rsidR="003350E4">
        <w:rPr>
          <w:rFonts w:asciiTheme="minorEastAsia" w:hAnsiTheme="minorEastAsia" w:hint="eastAsia"/>
          <w:kern w:val="24"/>
          <w:sz w:val="28"/>
          <w:szCs w:val="28"/>
        </w:rPr>
        <w:t>7</w:t>
      </w:r>
      <w:r>
        <w:rPr>
          <w:rFonts w:asciiTheme="minorEastAsia" w:hAnsiTheme="minorEastAsia" w:hint="eastAsia"/>
          <w:kern w:val="24"/>
          <w:sz w:val="28"/>
          <w:szCs w:val="28"/>
        </w:rPr>
        <w:t>日17</w:t>
      </w:r>
      <w:r w:rsidR="00F7298D">
        <w:rPr>
          <w:rFonts w:asciiTheme="minorEastAsia" w:hAnsiTheme="minorEastAsia" w:hint="eastAsia"/>
          <w:kern w:val="24"/>
          <w:sz w:val="28"/>
          <w:szCs w:val="28"/>
        </w:rPr>
        <w:t>:</w:t>
      </w:r>
      <w:r>
        <w:rPr>
          <w:rFonts w:asciiTheme="minorEastAsia" w:hAnsiTheme="minorEastAsia" w:hint="eastAsia"/>
          <w:kern w:val="24"/>
          <w:sz w:val="28"/>
          <w:szCs w:val="28"/>
        </w:rPr>
        <w:t>00，报名截止后将</w:t>
      </w:r>
      <w:r w:rsidR="0053219B">
        <w:rPr>
          <w:rFonts w:asciiTheme="minorEastAsia" w:hAnsiTheme="minorEastAsia" w:hint="eastAsia"/>
          <w:kern w:val="24"/>
          <w:sz w:val="28"/>
          <w:szCs w:val="28"/>
        </w:rPr>
        <w:t>通过</w:t>
      </w:r>
      <w:r>
        <w:rPr>
          <w:rFonts w:asciiTheme="minorEastAsia" w:hAnsiTheme="minorEastAsia" w:hint="eastAsia"/>
          <w:kern w:val="24"/>
          <w:sz w:val="28"/>
          <w:szCs w:val="28"/>
        </w:rPr>
        <w:t>邮件进行确认并发送会议链接</w:t>
      </w:r>
      <w:r w:rsidR="00A00F1C" w:rsidRPr="00C449BF">
        <w:rPr>
          <w:rFonts w:asciiTheme="minorEastAsia" w:hAnsiTheme="minorEastAsia"/>
          <w:kern w:val="24"/>
          <w:sz w:val="28"/>
          <w:szCs w:val="28"/>
        </w:rPr>
        <w:t>。</w:t>
      </w:r>
    </w:p>
    <w:p w14:paraId="21651457" w14:textId="36CB6CF5" w:rsidR="003350E4" w:rsidRDefault="003350E4" w:rsidP="00FF324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24"/>
          <w:sz w:val="28"/>
          <w:szCs w:val="28"/>
        </w:rPr>
      </w:pPr>
      <w:r w:rsidRPr="003350E4">
        <w:rPr>
          <w:rFonts w:asciiTheme="minorEastAsia" w:hAnsiTheme="minorEastAsia" w:hint="eastAsia"/>
          <w:kern w:val="24"/>
          <w:sz w:val="28"/>
          <w:szCs w:val="28"/>
        </w:rPr>
        <w:t>防疫期间，</w:t>
      </w:r>
      <w:r>
        <w:rPr>
          <w:rFonts w:asciiTheme="minorEastAsia" w:hAnsiTheme="minorEastAsia" w:hint="eastAsia"/>
          <w:kern w:val="24"/>
          <w:sz w:val="28"/>
          <w:szCs w:val="28"/>
        </w:rPr>
        <w:t>线下</w:t>
      </w:r>
      <w:bookmarkStart w:id="0" w:name="_GoBack"/>
      <w:bookmarkEnd w:id="0"/>
      <w:r w:rsidRPr="003350E4">
        <w:rPr>
          <w:rFonts w:asciiTheme="minorEastAsia" w:hAnsiTheme="minorEastAsia" w:hint="eastAsia"/>
          <w:kern w:val="24"/>
          <w:sz w:val="28"/>
          <w:szCs w:val="28"/>
        </w:rPr>
        <w:t>培训仅限校内</w:t>
      </w:r>
      <w:r>
        <w:rPr>
          <w:rFonts w:asciiTheme="minorEastAsia" w:hAnsiTheme="minorEastAsia" w:hint="eastAsia"/>
          <w:kern w:val="24"/>
          <w:sz w:val="28"/>
          <w:szCs w:val="28"/>
        </w:rPr>
        <w:t>6</w:t>
      </w:r>
      <w:r w:rsidRPr="003350E4">
        <w:rPr>
          <w:rFonts w:asciiTheme="minorEastAsia" w:hAnsiTheme="minorEastAsia" w:hint="eastAsia"/>
          <w:kern w:val="24"/>
          <w:sz w:val="28"/>
          <w:szCs w:val="28"/>
        </w:rPr>
        <w:t>人参加</w:t>
      </w:r>
      <w:r>
        <w:rPr>
          <w:rFonts w:asciiTheme="minorEastAsia" w:hAnsiTheme="minorEastAsia" w:hint="eastAsia"/>
          <w:kern w:val="24"/>
          <w:sz w:val="28"/>
          <w:szCs w:val="28"/>
        </w:rPr>
        <w:t>，先报先得（以邮件确认人员为准）。</w:t>
      </w:r>
    </w:p>
    <w:p w14:paraId="73AB50C4" w14:textId="33C02A0A" w:rsidR="00A80787" w:rsidRPr="00071C68" w:rsidRDefault="00A80787" w:rsidP="00071C68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71C6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共享仪器平台</w:t>
      </w:r>
    </w:p>
    <w:p w14:paraId="3D668EF6" w14:textId="6E19891D" w:rsidR="00A33072" w:rsidRPr="00071C68" w:rsidRDefault="00A80787" w:rsidP="00071C68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71C6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生物医学测试中心</w:t>
      </w:r>
    </w:p>
    <w:sectPr w:rsidR="00A33072" w:rsidRPr="00071C68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DAFA4" w14:textId="77777777" w:rsidR="00E44F69" w:rsidRDefault="00E44F69" w:rsidP="00B2655C">
      <w:r>
        <w:separator/>
      </w:r>
    </w:p>
  </w:endnote>
  <w:endnote w:type="continuationSeparator" w:id="0">
    <w:p w14:paraId="3C28D274" w14:textId="77777777" w:rsidR="00E44F69" w:rsidRDefault="00E44F69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F91FE" w14:textId="77777777" w:rsidR="00E44F69" w:rsidRDefault="00E44F69" w:rsidP="00B2655C">
      <w:r>
        <w:separator/>
      </w:r>
    </w:p>
  </w:footnote>
  <w:footnote w:type="continuationSeparator" w:id="0">
    <w:p w14:paraId="5F4B1CF2" w14:textId="77777777" w:rsidR="00E44F69" w:rsidRDefault="00E44F69" w:rsidP="00B2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460"/>
    <w:multiLevelType w:val="hybridMultilevel"/>
    <w:tmpl w:val="A6549902"/>
    <w:lvl w:ilvl="0" w:tplc="60F2A9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459788D"/>
    <w:multiLevelType w:val="hybridMultilevel"/>
    <w:tmpl w:val="7E948076"/>
    <w:lvl w:ilvl="0" w:tplc="5860DD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5D6658F"/>
    <w:multiLevelType w:val="hybridMultilevel"/>
    <w:tmpl w:val="DDACCF62"/>
    <w:lvl w:ilvl="0" w:tplc="1496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87"/>
    <w:rsid w:val="00047DC5"/>
    <w:rsid w:val="00051146"/>
    <w:rsid w:val="0006124C"/>
    <w:rsid w:val="000621C7"/>
    <w:rsid w:val="00062C1B"/>
    <w:rsid w:val="00071C68"/>
    <w:rsid w:val="00081036"/>
    <w:rsid w:val="00083714"/>
    <w:rsid w:val="000A03EF"/>
    <w:rsid w:val="000B54D0"/>
    <w:rsid w:val="00111DD4"/>
    <w:rsid w:val="00151ECD"/>
    <w:rsid w:val="001B446A"/>
    <w:rsid w:val="001C7C9E"/>
    <w:rsid w:val="001E7C38"/>
    <w:rsid w:val="001F5C4D"/>
    <w:rsid w:val="002604F5"/>
    <w:rsid w:val="00281AA3"/>
    <w:rsid w:val="002F102E"/>
    <w:rsid w:val="00312FF7"/>
    <w:rsid w:val="0031568A"/>
    <w:rsid w:val="003350E4"/>
    <w:rsid w:val="003438E6"/>
    <w:rsid w:val="00365CA5"/>
    <w:rsid w:val="0038083D"/>
    <w:rsid w:val="003E7CE0"/>
    <w:rsid w:val="00427A84"/>
    <w:rsid w:val="004501EF"/>
    <w:rsid w:val="00462A4E"/>
    <w:rsid w:val="00491CD3"/>
    <w:rsid w:val="004D13E1"/>
    <w:rsid w:val="004F471E"/>
    <w:rsid w:val="005048BA"/>
    <w:rsid w:val="0053219B"/>
    <w:rsid w:val="005374F1"/>
    <w:rsid w:val="005B55B7"/>
    <w:rsid w:val="005C04FD"/>
    <w:rsid w:val="005C34D0"/>
    <w:rsid w:val="005F3D67"/>
    <w:rsid w:val="005F4033"/>
    <w:rsid w:val="00672F5D"/>
    <w:rsid w:val="006732B7"/>
    <w:rsid w:val="00682E06"/>
    <w:rsid w:val="006B114A"/>
    <w:rsid w:val="006B7489"/>
    <w:rsid w:val="006E0474"/>
    <w:rsid w:val="006E2197"/>
    <w:rsid w:val="006E7B08"/>
    <w:rsid w:val="006F6E5C"/>
    <w:rsid w:val="00710C71"/>
    <w:rsid w:val="007A3E94"/>
    <w:rsid w:val="007A407C"/>
    <w:rsid w:val="007B0484"/>
    <w:rsid w:val="0080052C"/>
    <w:rsid w:val="00810A03"/>
    <w:rsid w:val="00831ACE"/>
    <w:rsid w:val="00844E58"/>
    <w:rsid w:val="008469DC"/>
    <w:rsid w:val="008A1B12"/>
    <w:rsid w:val="008A6A1E"/>
    <w:rsid w:val="008B3D4B"/>
    <w:rsid w:val="008C2DC0"/>
    <w:rsid w:val="00971FB0"/>
    <w:rsid w:val="00986CD0"/>
    <w:rsid w:val="009D175E"/>
    <w:rsid w:val="009D4FFC"/>
    <w:rsid w:val="00A00F1C"/>
    <w:rsid w:val="00A0636F"/>
    <w:rsid w:val="00A33072"/>
    <w:rsid w:val="00A63FBF"/>
    <w:rsid w:val="00A7404A"/>
    <w:rsid w:val="00A80787"/>
    <w:rsid w:val="00AA3FF4"/>
    <w:rsid w:val="00AD6EF1"/>
    <w:rsid w:val="00B01626"/>
    <w:rsid w:val="00B2655C"/>
    <w:rsid w:val="00B7297A"/>
    <w:rsid w:val="00BB38B1"/>
    <w:rsid w:val="00BB66B4"/>
    <w:rsid w:val="00C3018A"/>
    <w:rsid w:val="00C449BF"/>
    <w:rsid w:val="00C4766E"/>
    <w:rsid w:val="00D31C11"/>
    <w:rsid w:val="00D40020"/>
    <w:rsid w:val="00D856FD"/>
    <w:rsid w:val="00DA4455"/>
    <w:rsid w:val="00DC09AD"/>
    <w:rsid w:val="00DC1ABC"/>
    <w:rsid w:val="00DD61A1"/>
    <w:rsid w:val="00E02EC3"/>
    <w:rsid w:val="00E2460B"/>
    <w:rsid w:val="00E44F69"/>
    <w:rsid w:val="00E84D85"/>
    <w:rsid w:val="00E979D8"/>
    <w:rsid w:val="00F7298D"/>
    <w:rsid w:val="00F825B6"/>
    <w:rsid w:val="00FA0028"/>
    <w:rsid w:val="00FB6B9E"/>
    <w:rsid w:val="00FE0C29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31DE7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55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55C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49BF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C449B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97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299</Characters>
  <Application>Microsoft Office Word</Application>
  <DocSecurity>0</DocSecurity>
  <Lines>14</Lines>
  <Paragraphs>16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Jzhao</cp:lastModifiedBy>
  <cp:revision>56</cp:revision>
  <dcterms:created xsi:type="dcterms:W3CDTF">2021-11-12T07:58:00Z</dcterms:created>
  <dcterms:modified xsi:type="dcterms:W3CDTF">2022-10-07T02:50:00Z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9488cd42047ae17975c5992268c9c3e61be550ed08ef5d0bb9488b3770f8806b</vt:lpwstr>
  </property>
</Properties>
</file>