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871" w:rsidRPr="009703C5" w:rsidRDefault="00D97871" w:rsidP="00D97871">
      <w:pPr>
        <w:jc w:val="left"/>
        <w:rPr>
          <w:b/>
          <w:sz w:val="24"/>
          <w:szCs w:val="24"/>
        </w:rPr>
      </w:pPr>
      <w:r w:rsidRPr="009703C5">
        <w:rPr>
          <w:rFonts w:hint="eastAsia"/>
          <w:b/>
          <w:sz w:val="24"/>
          <w:szCs w:val="24"/>
        </w:rPr>
        <w:t>尼康生物影像中心</w:t>
      </w:r>
      <w:r w:rsidR="00BF78CC" w:rsidRPr="009703C5">
        <w:rPr>
          <w:rFonts w:hint="eastAsia"/>
          <w:b/>
          <w:sz w:val="24"/>
          <w:szCs w:val="24"/>
        </w:rPr>
        <w:t>超分辨率显微镜</w:t>
      </w:r>
      <w:r w:rsidR="00BF78CC" w:rsidRPr="009703C5">
        <w:rPr>
          <w:b/>
          <w:sz w:val="24"/>
          <w:szCs w:val="24"/>
        </w:rPr>
        <w:t>SIM和STORM</w:t>
      </w:r>
      <w:r w:rsidR="00BF78CC" w:rsidRPr="009703C5">
        <w:rPr>
          <w:rFonts w:hint="eastAsia"/>
          <w:b/>
          <w:sz w:val="24"/>
          <w:szCs w:val="24"/>
        </w:rPr>
        <w:t>技术进展</w:t>
      </w:r>
      <w:r w:rsidRPr="009703C5">
        <w:rPr>
          <w:rFonts w:hint="eastAsia"/>
          <w:b/>
          <w:sz w:val="24"/>
          <w:szCs w:val="24"/>
        </w:rPr>
        <w:t>线上</w:t>
      </w:r>
      <w:r w:rsidR="00BF78CC" w:rsidRPr="009703C5">
        <w:rPr>
          <w:rFonts w:hint="eastAsia"/>
          <w:b/>
          <w:sz w:val="24"/>
          <w:szCs w:val="24"/>
        </w:rPr>
        <w:t>讲座</w:t>
      </w:r>
      <w:r w:rsidRPr="009703C5">
        <w:rPr>
          <w:rFonts w:hint="eastAsia"/>
          <w:b/>
          <w:sz w:val="24"/>
          <w:szCs w:val="24"/>
        </w:rPr>
        <w:t>通知</w:t>
      </w:r>
    </w:p>
    <w:p w:rsidR="00D97871" w:rsidRPr="003B5D94" w:rsidRDefault="00D97871" w:rsidP="009703C5">
      <w:pPr>
        <w:spacing w:line="360" w:lineRule="auto"/>
        <w:ind w:firstLineChars="100" w:firstLine="240"/>
        <w:rPr>
          <w:rFonts w:ascii="宋体" w:eastAsia="宋体" w:hAnsi="宋体"/>
          <w:sz w:val="24"/>
          <w:szCs w:val="24"/>
        </w:rPr>
      </w:pPr>
      <w:r w:rsidRPr="003B5D94">
        <w:rPr>
          <w:rFonts w:ascii="宋体" w:eastAsia="宋体" w:hAnsi="宋体" w:hint="eastAsia"/>
          <w:sz w:val="24"/>
          <w:szCs w:val="24"/>
        </w:rPr>
        <w:t>生物医学测试中心尼康生物影像中心将于2020年</w:t>
      </w:r>
      <w:r w:rsidR="006A1521" w:rsidRPr="003B5D94">
        <w:rPr>
          <w:rFonts w:ascii="宋体" w:eastAsia="宋体" w:hAnsi="宋体" w:hint="eastAsia"/>
          <w:sz w:val="24"/>
          <w:szCs w:val="24"/>
        </w:rPr>
        <w:t>5</w:t>
      </w:r>
      <w:r w:rsidRPr="003B5D94">
        <w:rPr>
          <w:rFonts w:ascii="宋体" w:eastAsia="宋体" w:hAnsi="宋体" w:hint="eastAsia"/>
          <w:sz w:val="24"/>
          <w:szCs w:val="24"/>
        </w:rPr>
        <w:t>月</w:t>
      </w:r>
      <w:r w:rsidR="00BF78CC" w:rsidRPr="003B5D94">
        <w:rPr>
          <w:rFonts w:ascii="宋体" w:eastAsia="宋体" w:hAnsi="宋体" w:hint="eastAsia"/>
          <w:sz w:val="24"/>
          <w:szCs w:val="24"/>
        </w:rPr>
        <w:t>26</w:t>
      </w:r>
      <w:r w:rsidRPr="003B5D94">
        <w:rPr>
          <w:rFonts w:ascii="宋体" w:eastAsia="宋体" w:hAnsi="宋体" w:hint="eastAsia"/>
          <w:sz w:val="24"/>
          <w:szCs w:val="24"/>
        </w:rPr>
        <w:t>日</w:t>
      </w:r>
      <w:r w:rsidRPr="003B5D94">
        <w:rPr>
          <w:rFonts w:ascii="宋体" w:eastAsia="宋体" w:hAnsi="宋体"/>
          <w:sz w:val="24"/>
          <w:szCs w:val="24"/>
        </w:rPr>
        <w:t>10</w:t>
      </w:r>
      <w:r w:rsidR="009C0F3A" w:rsidRPr="003B5D94">
        <w:rPr>
          <w:rFonts w:ascii="宋体" w:eastAsia="宋体" w:hAnsi="宋体"/>
          <w:sz w:val="24"/>
          <w:szCs w:val="24"/>
        </w:rPr>
        <w:t>:</w:t>
      </w:r>
      <w:r w:rsidRPr="003B5D94">
        <w:rPr>
          <w:rFonts w:ascii="宋体" w:eastAsia="宋体" w:hAnsi="宋体" w:hint="eastAsia"/>
          <w:sz w:val="24"/>
          <w:szCs w:val="24"/>
        </w:rPr>
        <w:t>00-</w:t>
      </w:r>
      <w:r w:rsidRPr="003B5D94">
        <w:rPr>
          <w:rFonts w:ascii="宋体" w:eastAsia="宋体" w:hAnsi="宋体"/>
          <w:sz w:val="24"/>
          <w:szCs w:val="24"/>
        </w:rPr>
        <w:t>11</w:t>
      </w:r>
      <w:r w:rsidRPr="003B5D94">
        <w:rPr>
          <w:rFonts w:ascii="宋体" w:eastAsia="宋体" w:hAnsi="宋体" w:hint="eastAsia"/>
          <w:sz w:val="24"/>
          <w:szCs w:val="24"/>
        </w:rPr>
        <w:t>:30在线上举行</w:t>
      </w:r>
      <w:r w:rsidR="00BF78CC" w:rsidRPr="003B5D94">
        <w:rPr>
          <w:rFonts w:ascii="宋体" w:eastAsia="宋体" w:hAnsi="宋体" w:hint="eastAsia"/>
          <w:sz w:val="24"/>
          <w:szCs w:val="24"/>
        </w:rPr>
        <w:t>超分辨率显微镜</w:t>
      </w:r>
      <w:r w:rsidR="00BF78CC" w:rsidRPr="003B5D94">
        <w:rPr>
          <w:rFonts w:ascii="宋体" w:eastAsia="宋体" w:hAnsi="宋体"/>
          <w:sz w:val="24"/>
          <w:szCs w:val="24"/>
        </w:rPr>
        <w:t>SIM和STORM原理应用及前沿进展</w:t>
      </w:r>
      <w:r w:rsidRPr="003B5D94">
        <w:rPr>
          <w:rFonts w:ascii="宋体" w:eastAsia="宋体" w:hAnsi="宋体" w:hint="eastAsia"/>
          <w:sz w:val="24"/>
          <w:szCs w:val="24"/>
        </w:rPr>
        <w:t>线上</w:t>
      </w:r>
      <w:r w:rsidR="003B1CCC" w:rsidRPr="003B5D94">
        <w:rPr>
          <w:rFonts w:ascii="宋体" w:eastAsia="宋体" w:hAnsi="宋体" w:hint="eastAsia"/>
          <w:sz w:val="24"/>
          <w:szCs w:val="24"/>
        </w:rPr>
        <w:t>培训</w:t>
      </w:r>
      <w:r w:rsidRPr="003B5D94">
        <w:rPr>
          <w:rFonts w:ascii="宋体" w:eastAsia="宋体" w:hAnsi="宋体" w:hint="eastAsia"/>
          <w:sz w:val="24"/>
          <w:szCs w:val="24"/>
        </w:rPr>
        <w:t>。</w:t>
      </w:r>
    </w:p>
    <w:p w:rsidR="00275ACE" w:rsidRPr="009703C5" w:rsidRDefault="00275ACE" w:rsidP="009703C5">
      <w:pPr>
        <w:spacing w:line="360" w:lineRule="auto"/>
        <w:ind w:firstLineChars="200" w:firstLine="480"/>
        <w:rPr>
          <w:rFonts w:ascii="宋体" w:eastAsia="宋体" w:hAnsi="宋体"/>
          <w:sz w:val="24"/>
          <w:szCs w:val="24"/>
        </w:rPr>
      </w:pPr>
      <w:r w:rsidRPr="009703C5">
        <w:rPr>
          <w:rFonts w:ascii="宋体" w:eastAsia="宋体" w:hAnsi="宋体" w:hint="eastAsia"/>
          <w:sz w:val="24"/>
          <w:szCs w:val="24"/>
        </w:rPr>
        <w:t>超分辨率技术在近几年都特别热门，主要原因是由于光镜在生物研究中可以对活体进行成像，而且是实时无损的。传统的光学显微镜由于衍射极限的原因导致分辨率十分有限，限制了许多重要的亚细胞特征。电子显微镜的分辨率虽然可以达到</w:t>
      </w:r>
      <w:r w:rsidRPr="009703C5">
        <w:rPr>
          <w:rFonts w:ascii="宋体" w:eastAsia="宋体" w:hAnsi="宋体"/>
          <w:sz w:val="24"/>
          <w:szCs w:val="24"/>
        </w:rPr>
        <w:t>0.1nm</w:t>
      </w:r>
      <w:r w:rsidRPr="009703C5">
        <w:rPr>
          <w:rFonts w:ascii="宋体" w:eastAsia="宋体" w:hAnsi="宋体" w:hint="eastAsia"/>
          <w:sz w:val="24"/>
          <w:szCs w:val="24"/>
        </w:rPr>
        <w:t>，但是需要干燥、脱水、固定、镀金等，会破坏生物样品。因此，突破光学衍射极限，实现超高分辨率的光学显微镜成像是目前生物学研究的一个热点之一。每年在</w:t>
      </w:r>
      <w:r w:rsidRPr="009703C5">
        <w:rPr>
          <w:rFonts w:ascii="宋体" w:eastAsia="宋体" w:hAnsi="宋体"/>
          <w:sz w:val="24"/>
          <w:szCs w:val="24"/>
        </w:rPr>
        <w:t>nature</w:t>
      </w:r>
      <w:r w:rsidRPr="009703C5">
        <w:rPr>
          <w:rFonts w:ascii="宋体" w:eastAsia="宋体" w:hAnsi="宋体" w:hint="eastAsia"/>
          <w:sz w:val="24"/>
          <w:szCs w:val="24"/>
        </w:rPr>
        <w:t>、</w:t>
      </w:r>
      <w:r w:rsidRPr="009703C5">
        <w:rPr>
          <w:rFonts w:ascii="宋体" w:eastAsia="宋体" w:hAnsi="宋体"/>
          <w:sz w:val="24"/>
          <w:szCs w:val="24"/>
        </w:rPr>
        <w:t>science</w:t>
      </w:r>
      <w:r w:rsidRPr="009703C5">
        <w:rPr>
          <w:rFonts w:ascii="宋体" w:eastAsia="宋体" w:hAnsi="宋体" w:hint="eastAsia"/>
          <w:sz w:val="24"/>
          <w:szCs w:val="24"/>
        </w:rPr>
        <w:t>及其子刊上发表的文章不计其数，分辨率也在不断的提升。</w:t>
      </w:r>
    </w:p>
    <w:p w:rsidR="00EE4AC3" w:rsidRPr="009703C5" w:rsidRDefault="00EE4AC3" w:rsidP="009703C5">
      <w:pPr>
        <w:spacing w:line="360" w:lineRule="auto"/>
        <w:ind w:firstLineChars="200" w:firstLine="480"/>
        <w:rPr>
          <w:rFonts w:ascii="宋体" w:eastAsia="宋体" w:hAnsi="宋体"/>
          <w:sz w:val="24"/>
          <w:szCs w:val="24"/>
        </w:rPr>
      </w:pPr>
      <w:r w:rsidRPr="009703C5">
        <w:rPr>
          <w:rFonts w:ascii="宋体" w:eastAsia="宋体" w:hAnsi="宋体"/>
          <w:sz w:val="24"/>
          <w:szCs w:val="24"/>
        </w:rPr>
        <w:t>超高分辨率显微镜SIM采用高速光栅模块，结合高N.A.值物镜，生成高质量条纹光照明，以毫秒级成像速度拍摄XY方向86nm（TIRF-SIM模式）的超分辨率图像。STORM模块采用随机光学重建原理，可将分辨率提高至20nm到分子级别，实现目标分子的高精度定位。</w:t>
      </w:r>
    </w:p>
    <w:p w:rsidR="004B56C4" w:rsidRPr="009703C5" w:rsidRDefault="00EE4AC3" w:rsidP="009703C5">
      <w:pPr>
        <w:spacing w:line="360" w:lineRule="auto"/>
        <w:ind w:firstLineChars="200" w:firstLine="480"/>
        <w:rPr>
          <w:rFonts w:ascii="宋体" w:eastAsia="宋体" w:hAnsi="宋体"/>
          <w:sz w:val="24"/>
          <w:szCs w:val="24"/>
        </w:rPr>
      </w:pPr>
      <w:r w:rsidRPr="009703C5">
        <w:rPr>
          <w:rFonts w:ascii="宋体" w:eastAsia="宋体" w:hAnsi="宋体" w:hint="eastAsia"/>
          <w:sz w:val="24"/>
          <w:szCs w:val="24"/>
        </w:rPr>
        <w:t>欢迎来参加这期讲座，从原理到应用再到最新前沿进展，一次get！</w:t>
      </w:r>
    </w:p>
    <w:p w:rsidR="0088353C" w:rsidRPr="009703C5" w:rsidRDefault="0088353C" w:rsidP="009703C5">
      <w:pPr>
        <w:spacing w:line="360" w:lineRule="auto"/>
        <w:rPr>
          <w:rFonts w:ascii="宋体" w:eastAsia="宋体" w:hAnsi="宋体"/>
          <w:b/>
          <w:sz w:val="24"/>
          <w:szCs w:val="24"/>
        </w:rPr>
      </w:pPr>
      <w:r w:rsidRPr="009703C5">
        <w:rPr>
          <w:rFonts w:ascii="宋体" w:eastAsia="宋体" w:hAnsi="宋体" w:hint="eastAsia"/>
          <w:b/>
          <w:sz w:val="24"/>
          <w:szCs w:val="24"/>
        </w:rPr>
        <w:t>讲座内容：</w:t>
      </w:r>
    </w:p>
    <w:p w:rsidR="0088353C" w:rsidRPr="009703C5" w:rsidRDefault="0088353C" w:rsidP="009703C5">
      <w:pPr>
        <w:pStyle w:val="a4"/>
        <w:numPr>
          <w:ilvl w:val="0"/>
          <w:numId w:val="1"/>
        </w:numPr>
        <w:spacing w:line="360" w:lineRule="auto"/>
        <w:ind w:firstLineChars="0"/>
        <w:rPr>
          <w:rFonts w:ascii="宋体" w:eastAsia="宋体" w:hAnsi="宋体"/>
          <w:sz w:val="24"/>
          <w:szCs w:val="24"/>
        </w:rPr>
      </w:pPr>
      <w:r w:rsidRPr="009703C5">
        <w:rPr>
          <w:rFonts w:ascii="宋体" w:eastAsia="宋体" w:hAnsi="宋体" w:hint="eastAsia"/>
          <w:sz w:val="24"/>
          <w:szCs w:val="24"/>
        </w:rPr>
        <w:t>SIM和STORM的原理和算法</w:t>
      </w:r>
    </w:p>
    <w:p w:rsidR="0088353C" w:rsidRPr="009703C5" w:rsidRDefault="0088353C" w:rsidP="009703C5">
      <w:pPr>
        <w:pStyle w:val="a4"/>
        <w:numPr>
          <w:ilvl w:val="0"/>
          <w:numId w:val="1"/>
        </w:numPr>
        <w:spacing w:line="360" w:lineRule="auto"/>
        <w:ind w:firstLineChars="0"/>
        <w:rPr>
          <w:rFonts w:ascii="宋体" w:eastAsia="宋体" w:hAnsi="宋体"/>
          <w:sz w:val="24"/>
          <w:szCs w:val="24"/>
        </w:rPr>
      </w:pPr>
      <w:r w:rsidRPr="009703C5">
        <w:rPr>
          <w:rFonts w:ascii="宋体" w:eastAsia="宋体" w:hAnsi="宋体" w:hint="eastAsia"/>
          <w:sz w:val="24"/>
          <w:szCs w:val="24"/>
        </w:rPr>
        <w:t>SIM和STORM在生物研究中的应用</w:t>
      </w:r>
    </w:p>
    <w:p w:rsidR="0088353C" w:rsidRPr="009703C5" w:rsidRDefault="0088353C" w:rsidP="009703C5">
      <w:pPr>
        <w:pStyle w:val="a4"/>
        <w:numPr>
          <w:ilvl w:val="0"/>
          <w:numId w:val="1"/>
        </w:numPr>
        <w:spacing w:line="360" w:lineRule="auto"/>
        <w:ind w:firstLineChars="0"/>
        <w:rPr>
          <w:rFonts w:ascii="宋体" w:eastAsia="宋体" w:hAnsi="宋体"/>
          <w:sz w:val="24"/>
          <w:szCs w:val="24"/>
        </w:rPr>
      </w:pPr>
      <w:r w:rsidRPr="009703C5">
        <w:rPr>
          <w:rFonts w:ascii="宋体" w:eastAsia="宋体" w:hAnsi="宋体" w:hint="eastAsia"/>
          <w:sz w:val="24"/>
          <w:szCs w:val="24"/>
        </w:rPr>
        <w:t>SIM和STORM在制样中的注意事项</w:t>
      </w:r>
    </w:p>
    <w:p w:rsidR="0088353C" w:rsidRPr="009703C5" w:rsidRDefault="0088353C" w:rsidP="009703C5">
      <w:pPr>
        <w:pStyle w:val="a4"/>
        <w:numPr>
          <w:ilvl w:val="0"/>
          <w:numId w:val="1"/>
        </w:numPr>
        <w:spacing w:line="360" w:lineRule="auto"/>
        <w:ind w:firstLineChars="0"/>
        <w:rPr>
          <w:rFonts w:ascii="宋体" w:eastAsia="宋体" w:hAnsi="宋体"/>
          <w:sz w:val="24"/>
          <w:szCs w:val="24"/>
        </w:rPr>
      </w:pPr>
      <w:r w:rsidRPr="009703C5">
        <w:rPr>
          <w:rFonts w:ascii="宋体" w:eastAsia="宋体" w:hAnsi="宋体" w:hint="eastAsia"/>
          <w:sz w:val="24"/>
          <w:szCs w:val="24"/>
        </w:rPr>
        <w:t>超分辨率显微的最新进展</w:t>
      </w:r>
    </w:p>
    <w:p w:rsidR="0088353C" w:rsidRPr="009703C5" w:rsidRDefault="0088353C" w:rsidP="009703C5">
      <w:pPr>
        <w:spacing w:line="360" w:lineRule="auto"/>
        <w:rPr>
          <w:rFonts w:ascii="宋体" w:eastAsia="宋体" w:hAnsi="宋体"/>
          <w:sz w:val="24"/>
          <w:szCs w:val="24"/>
        </w:rPr>
      </w:pPr>
      <w:r w:rsidRPr="009703C5">
        <w:rPr>
          <w:rFonts w:ascii="宋体" w:eastAsia="宋体" w:hAnsi="宋体" w:hint="eastAsia"/>
          <w:b/>
          <w:sz w:val="24"/>
          <w:szCs w:val="24"/>
        </w:rPr>
        <w:t>讲座时间：</w:t>
      </w:r>
      <w:r w:rsidRPr="009703C5">
        <w:rPr>
          <w:rFonts w:ascii="宋体" w:eastAsia="宋体" w:hAnsi="宋体" w:hint="eastAsia"/>
          <w:sz w:val="24"/>
          <w:szCs w:val="24"/>
        </w:rPr>
        <w:t>2020年5月26</w:t>
      </w:r>
      <w:r w:rsidRPr="009703C5">
        <w:rPr>
          <w:rFonts w:ascii="宋体" w:eastAsia="宋体" w:hAnsi="宋体"/>
          <w:sz w:val="24"/>
          <w:szCs w:val="24"/>
        </w:rPr>
        <w:t>日</w:t>
      </w:r>
      <w:r w:rsidRPr="009703C5">
        <w:rPr>
          <w:rFonts w:ascii="宋体" w:eastAsia="宋体" w:hAnsi="宋体" w:hint="eastAsia"/>
          <w:sz w:val="24"/>
          <w:szCs w:val="24"/>
        </w:rPr>
        <w:t xml:space="preserve">（周二） </w:t>
      </w:r>
      <w:r w:rsidRPr="009703C5">
        <w:rPr>
          <w:rFonts w:ascii="宋体" w:eastAsia="宋体" w:hAnsi="宋体"/>
          <w:sz w:val="24"/>
          <w:szCs w:val="24"/>
        </w:rPr>
        <w:t>10:00-11:30</w:t>
      </w:r>
    </w:p>
    <w:p w:rsidR="0088353C" w:rsidRPr="009703C5" w:rsidRDefault="0088353C" w:rsidP="009703C5">
      <w:pPr>
        <w:spacing w:line="360" w:lineRule="auto"/>
        <w:rPr>
          <w:rFonts w:ascii="宋体" w:eastAsia="宋体" w:hAnsi="宋体"/>
          <w:sz w:val="24"/>
          <w:szCs w:val="24"/>
        </w:rPr>
      </w:pPr>
      <w:r w:rsidRPr="009703C5">
        <w:rPr>
          <w:rFonts w:ascii="宋体" w:eastAsia="宋体" w:hAnsi="宋体" w:hint="eastAsia"/>
          <w:b/>
          <w:sz w:val="24"/>
          <w:szCs w:val="24"/>
        </w:rPr>
        <w:t>讲座方式：</w:t>
      </w:r>
      <w:r w:rsidRPr="009703C5">
        <w:rPr>
          <w:rFonts w:ascii="宋体" w:eastAsia="宋体" w:hAnsi="宋体" w:hint="eastAsia"/>
          <w:sz w:val="24"/>
          <w:szCs w:val="24"/>
        </w:rPr>
        <w:t>线上培训-腾讯会议</w:t>
      </w:r>
    </w:p>
    <w:p w:rsidR="0088353C" w:rsidRPr="009703C5" w:rsidRDefault="0088353C" w:rsidP="009703C5">
      <w:pPr>
        <w:spacing w:line="360" w:lineRule="auto"/>
        <w:rPr>
          <w:rFonts w:ascii="宋体" w:eastAsia="宋体" w:hAnsi="宋体"/>
          <w:sz w:val="24"/>
          <w:szCs w:val="24"/>
        </w:rPr>
      </w:pPr>
      <w:r w:rsidRPr="009703C5">
        <w:rPr>
          <w:rFonts w:ascii="宋体" w:eastAsia="宋体" w:hAnsi="宋体" w:hint="eastAsia"/>
          <w:b/>
          <w:sz w:val="24"/>
          <w:szCs w:val="24"/>
        </w:rPr>
        <w:t>报名截止时间：</w:t>
      </w:r>
      <w:r w:rsidRPr="009703C5">
        <w:rPr>
          <w:rFonts w:ascii="宋体" w:eastAsia="宋体" w:hAnsi="宋体" w:hint="eastAsia"/>
          <w:sz w:val="24"/>
          <w:szCs w:val="24"/>
        </w:rPr>
        <w:t>2020年5月25</w:t>
      </w:r>
      <w:r w:rsidR="00F9612D">
        <w:rPr>
          <w:rFonts w:ascii="宋体" w:eastAsia="宋体" w:hAnsi="宋体" w:hint="eastAsia"/>
          <w:sz w:val="24"/>
          <w:szCs w:val="24"/>
        </w:rPr>
        <w:t>日</w:t>
      </w:r>
      <w:r w:rsidRPr="009703C5">
        <w:rPr>
          <w:rFonts w:ascii="宋体" w:eastAsia="宋体" w:hAnsi="宋体" w:hint="eastAsia"/>
          <w:sz w:val="24"/>
          <w:szCs w:val="24"/>
        </w:rPr>
        <w:t>16</w:t>
      </w:r>
      <w:r w:rsidR="00F9612D" w:rsidRPr="009703C5">
        <w:rPr>
          <w:rFonts w:ascii="宋体" w:eastAsia="宋体" w:hAnsi="宋体"/>
          <w:sz w:val="24"/>
          <w:szCs w:val="24"/>
        </w:rPr>
        <w:t>:</w:t>
      </w:r>
      <w:r w:rsidR="00310B57">
        <w:rPr>
          <w:rFonts w:ascii="宋体" w:eastAsia="宋体" w:hAnsi="宋体" w:hint="eastAsia"/>
          <w:sz w:val="24"/>
          <w:szCs w:val="24"/>
        </w:rPr>
        <w:t>00</w:t>
      </w:r>
    </w:p>
    <w:p w:rsidR="0088353C" w:rsidRPr="009703C5" w:rsidRDefault="0088353C" w:rsidP="009703C5">
      <w:pPr>
        <w:spacing w:line="360" w:lineRule="auto"/>
        <w:rPr>
          <w:rFonts w:ascii="宋体" w:eastAsia="宋体" w:hAnsi="宋体"/>
          <w:sz w:val="24"/>
          <w:szCs w:val="24"/>
        </w:rPr>
      </w:pPr>
      <w:r w:rsidRPr="009703C5">
        <w:rPr>
          <w:rFonts w:ascii="宋体" w:eastAsia="宋体" w:hAnsi="宋体" w:hint="eastAsia"/>
          <w:b/>
          <w:sz w:val="24"/>
          <w:szCs w:val="24"/>
        </w:rPr>
        <w:t>特邀主讲人</w:t>
      </w:r>
      <w:r w:rsidRPr="009703C5">
        <w:rPr>
          <w:rFonts w:ascii="宋体" w:eastAsia="宋体" w:hAnsi="宋体" w:hint="eastAsia"/>
          <w:sz w:val="24"/>
          <w:szCs w:val="24"/>
        </w:rPr>
        <w:t>: 尼康工程师 李勋博士</w:t>
      </w:r>
    </w:p>
    <w:p w:rsidR="0088353C" w:rsidRPr="009703C5" w:rsidRDefault="0088353C" w:rsidP="009703C5">
      <w:pPr>
        <w:spacing w:line="360" w:lineRule="auto"/>
        <w:rPr>
          <w:rFonts w:ascii="宋体" w:eastAsia="宋体" w:hAnsi="宋体"/>
          <w:sz w:val="24"/>
          <w:szCs w:val="24"/>
        </w:rPr>
      </w:pPr>
      <w:r w:rsidRPr="009703C5">
        <w:rPr>
          <w:rFonts w:ascii="宋体" w:eastAsia="宋体" w:hAnsi="宋体" w:hint="eastAsia"/>
          <w:b/>
          <w:sz w:val="24"/>
          <w:szCs w:val="24"/>
        </w:rPr>
        <w:t>主持人</w:t>
      </w:r>
      <w:r w:rsidRPr="009703C5">
        <w:rPr>
          <w:rFonts w:ascii="宋体" w:eastAsia="宋体" w:hAnsi="宋体" w:hint="eastAsia"/>
          <w:sz w:val="24"/>
          <w:szCs w:val="24"/>
        </w:rPr>
        <w:t>：尼康生物影像中心 王瑾瑜</w:t>
      </w:r>
    </w:p>
    <w:p w:rsidR="0088353C" w:rsidRDefault="0088353C" w:rsidP="009703C5">
      <w:pPr>
        <w:spacing w:line="360" w:lineRule="auto"/>
        <w:rPr>
          <w:rStyle w:val="a3"/>
          <w:rFonts w:ascii="宋体" w:eastAsia="宋体" w:hAnsi="宋体"/>
          <w:color w:val="auto"/>
          <w:sz w:val="24"/>
          <w:szCs w:val="24"/>
          <w:u w:val="none"/>
        </w:rPr>
      </w:pPr>
      <w:r w:rsidRPr="00F9612D">
        <w:rPr>
          <w:rFonts w:ascii="宋体" w:eastAsia="宋体" w:hAnsi="宋体" w:hint="eastAsia"/>
          <w:b/>
          <w:sz w:val="24"/>
          <w:szCs w:val="24"/>
        </w:rPr>
        <w:t>联系方式：</w:t>
      </w:r>
      <w:hyperlink r:id="rId7" w:history="1">
        <w:r w:rsidRPr="009703C5">
          <w:rPr>
            <w:rStyle w:val="a3"/>
            <w:rFonts w:ascii="宋体" w:eastAsia="宋体" w:hAnsi="宋体" w:hint="eastAsia"/>
            <w:color w:val="auto"/>
            <w:sz w:val="24"/>
            <w:szCs w:val="24"/>
            <w:u w:val="none"/>
          </w:rPr>
          <w:t>wangjinyu</w:t>
        </w:r>
        <w:r w:rsidR="00472A82">
          <w:rPr>
            <w:rStyle w:val="a3"/>
            <w:rFonts w:ascii="宋体" w:eastAsia="宋体" w:hAnsi="宋体" w:hint="eastAsia"/>
            <w:color w:val="auto"/>
            <w:sz w:val="24"/>
            <w:szCs w:val="24"/>
            <w:u w:val="none"/>
          </w:rPr>
          <w:t>#</w:t>
        </w:r>
        <w:r w:rsidRPr="009703C5">
          <w:rPr>
            <w:rStyle w:val="a3"/>
            <w:rFonts w:ascii="宋体" w:eastAsia="宋体" w:hAnsi="宋体" w:hint="eastAsia"/>
            <w:color w:val="auto"/>
            <w:sz w:val="24"/>
            <w:szCs w:val="24"/>
            <w:u w:val="none"/>
          </w:rPr>
          <w:t>mail.</w:t>
        </w:r>
        <w:r w:rsidRPr="009703C5">
          <w:rPr>
            <w:rStyle w:val="a3"/>
            <w:rFonts w:ascii="宋体" w:eastAsia="宋体" w:hAnsi="宋体"/>
            <w:color w:val="auto"/>
            <w:sz w:val="24"/>
            <w:szCs w:val="24"/>
            <w:u w:val="none"/>
          </w:rPr>
          <w:t>tsinghua.edu.cn</w:t>
        </w:r>
      </w:hyperlink>
      <w:r w:rsidRPr="009703C5">
        <w:rPr>
          <w:rStyle w:val="a3"/>
          <w:rFonts w:ascii="宋体" w:eastAsia="宋体" w:hAnsi="宋体"/>
          <w:color w:val="auto"/>
          <w:sz w:val="24"/>
          <w:szCs w:val="24"/>
          <w:u w:val="none"/>
        </w:rPr>
        <w:t xml:space="preserve">  王老师</w:t>
      </w:r>
    </w:p>
    <w:p w:rsidR="00472A82" w:rsidRPr="00472A82" w:rsidRDefault="00472A82" w:rsidP="00472A82">
      <w:pPr>
        <w:pStyle w:val="a6"/>
        <w:spacing w:before="0" w:beforeAutospacing="0" w:after="0" w:afterAutospacing="0" w:line="360" w:lineRule="auto"/>
        <w:ind w:firstLineChars="200" w:firstLine="480"/>
        <w:rPr>
          <w:rFonts w:hint="eastAsia"/>
          <w:kern w:val="2"/>
        </w:rPr>
      </w:pPr>
      <w:r w:rsidRPr="00472A82">
        <w:rPr>
          <w:rStyle w:val="a3"/>
          <w:rFonts w:hint="eastAsia"/>
          <w:color w:val="auto"/>
          <w:kern w:val="2"/>
          <w:u w:val="none"/>
        </w:rPr>
        <w:t>（发送邮件时请将地址中的“#”替换成“@”）</w:t>
      </w:r>
      <w:bookmarkStart w:id="0" w:name="_GoBack"/>
      <w:bookmarkEnd w:id="0"/>
    </w:p>
    <w:p w:rsidR="0088353C" w:rsidRPr="00A177E1" w:rsidRDefault="0088353C" w:rsidP="009703C5">
      <w:pPr>
        <w:spacing w:line="360" w:lineRule="auto"/>
        <w:rPr>
          <w:rFonts w:ascii="宋体" w:eastAsia="宋体" w:hAnsi="宋体"/>
          <w:b/>
          <w:sz w:val="24"/>
          <w:szCs w:val="24"/>
        </w:rPr>
      </w:pPr>
      <w:r w:rsidRPr="00A177E1">
        <w:rPr>
          <w:rFonts w:ascii="宋体" w:eastAsia="宋体" w:hAnsi="宋体" w:hint="eastAsia"/>
          <w:b/>
          <w:sz w:val="24"/>
          <w:szCs w:val="24"/>
        </w:rPr>
        <w:t>报名方式：</w:t>
      </w:r>
    </w:p>
    <w:p w:rsidR="0088353C" w:rsidRDefault="00F9612D" w:rsidP="009703C5">
      <w:pPr>
        <w:spacing w:line="360" w:lineRule="auto"/>
        <w:rPr>
          <w:rFonts w:ascii="宋体" w:eastAsia="宋体" w:hAnsi="宋体"/>
          <w:sz w:val="24"/>
          <w:szCs w:val="24"/>
        </w:rPr>
      </w:pPr>
      <w:r>
        <w:rPr>
          <w:rFonts w:ascii="宋体" w:eastAsia="宋体" w:hAnsi="宋体"/>
          <w:sz w:val="24"/>
          <w:szCs w:val="24"/>
        </w:rPr>
        <w:t>使用链接</w:t>
      </w:r>
      <w:r>
        <w:rPr>
          <w:rFonts w:ascii="宋体" w:eastAsia="宋体" w:hAnsi="宋体" w:hint="eastAsia"/>
          <w:sz w:val="24"/>
          <w:szCs w:val="24"/>
        </w:rPr>
        <w:t>：</w:t>
      </w:r>
      <w:r w:rsidRPr="00F9612D">
        <w:rPr>
          <w:rFonts w:ascii="宋体" w:eastAsia="宋体" w:hAnsi="宋体"/>
          <w:sz w:val="24"/>
          <w:szCs w:val="24"/>
        </w:rPr>
        <w:t>http://training-nikon-image-center.mikecrm.com/6UT7rE8</w:t>
      </w:r>
    </w:p>
    <w:p w:rsidR="00F9612D" w:rsidRDefault="00F9612D" w:rsidP="009703C5">
      <w:pPr>
        <w:spacing w:line="360" w:lineRule="auto"/>
        <w:rPr>
          <w:rFonts w:ascii="宋体" w:eastAsia="宋体" w:hAnsi="宋体"/>
          <w:sz w:val="24"/>
          <w:szCs w:val="24"/>
        </w:rPr>
      </w:pPr>
      <w:r>
        <w:rPr>
          <w:rFonts w:ascii="宋体" w:eastAsia="宋体" w:hAnsi="宋体"/>
          <w:sz w:val="24"/>
          <w:szCs w:val="24"/>
        </w:rPr>
        <w:lastRenderedPageBreak/>
        <w:t>或扫描二维码</w:t>
      </w:r>
      <w:r>
        <w:rPr>
          <w:rFonts w:ascii="宋体" w:eastAsia="宋体" w:hAnsi="宋体" w:hint="eastAsia"/>
          <w:sz w:val="24"/>
          <w:szCs w:val="24"/>
        </w:rPr>
        <w:t>：</w:t>
      </w:r>
    </w:p>
    <w:p w:rsidR="00E629EC" w:rsidRPr="009703C5" w:rsidRDefault="00E629EC" w:rsidP="00E629EC">
      <w:pPr>
        <w:spacing w:line="360" w:lineRule="auto"/>
        <w:jc w:val="center"/>
        <w:rPr>
          <w:rFonts w:ascii="宋体" w:eastAsia="宋体" w:hAnsi="宋体"/>
          <w:sz w:val="24"/>
          <w:szCs w:val="24"/>
        </w:rPr>
      </w:pPr>
      <w:r>
        <w:rPr>
          <w:rFonts w:ascii="Helvetica" w:hAnsi="Helvetica"/>
          <w:noProof/>
          <w:color w:val="000000"/>
          <w:szCs w:val="21"/>
        </w:rPr>
        <w:drawing>
          <wp:inline distT="0" distB="0" distL="0" distR="0" wp14:anchorId="0C281102" wp14:editId="7821439A">
            <wp:extent cx="723482" cy="723482"/>
            <wp:effectExtent l="0" t="0" r="635" b="635"/>
            <wp:docPr id="1" name="图片 1" descr="https://www.mikecrm.com/ugc_7_b/pub/a8/a8rqm27r5mb0k132wq447svl8ijdh3va/form/qr/6UT7rE8.png?v=training-nikon-image-cen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kecrm.com/ugc_7_b/pub/a8/a8rqm27r5mb0k132wq447svl8ijdh3va/form/qr/6UT7rE8.png?v=training-nikon-image-center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414" cy="738414"/>
                    </a:xfrm>
                    <a:prstGeom prst="rect">
                      <a:avLst/>
                    </a:prstGeom>
                    <a:noFill/>
                    <a:ln>
                      <a:noFill/>
                    </a:ln>
                  </pic:spPr>
                </pic:pic>
              </a:graphicData>
            </a:graphic>
          </wp:inline>
        </w:drawing>
      </w:r>
    </w:p>
    <w:p w:rsidR="0088353C" w:rsidRPr="009703C5" w:rsidRDefault="0088353C" w:rsidP="009703C5">
      <w:pPr>
        <w:spacing w:line="360" w:lineRule="auto"/>
        <w:rPr>
          <w:rFonts w:ascii="宋体" w:eastAsia="宋体" w:hAnsi="宋体"/>
          <w:sz w:val="24"/>
          <w:szCs w:val="24"/>
        </w:rPr>
      </w:pPr>
      <w:r w:rsidRPr="009703C5">
        <w:rPr>
          <w:rFonts w:ascii="宋体" w:eastAsia="宋体" w:hAnsi="宋体" w:hint="eastAsia"/>
          <w:sz w:val="24"/>
          <w:szCs w:val="24"/>
        </w:rPr>
        <w:t>注：报名截止后会通过邮箱将会议链接发送至您邮箱。</w:t>
      </w:r>
    </w:p>
    <w:p w:rsidR="0088353C" w:rsidRPr="009703C5" w:rsidRDefault="0088353C" w:rsidP="009703C5">
      <w:pPr>
        <w:spacing w:line="360" w:lineRule="auto"/>
        <w:rPr>
          <w:rFonts w:ascii="宋体" w:eastAsia="宋体" w:hAnsi="宋体"/>
          <w:sz w:val="24"/>
          <w:szCs w:val="24"/>
        </w:rPr>
      </w:pPr>
    </w:p>
    <w:p w:rsidR="0088353C" w:rsidRPr="009703C5" w:rsidRDefault="0088353C" w:rsidP="009703C5">
      <w:pPr>
        <w:spacing w:line="360" w:lineRule="auto"/>
        <w:jc w:val="right"/>
        <w:rPr>
          <w:rFonts w:ascii="宋体" w:eastAsia="宋体" w:hAnsi="宋体"/>
          <w:sz w:val="24"/>
          <w:szCs w:val="24"/>
        </w:rPr>
      </w:pPr>
      <w:r w:rsidRPr="009703C5">
        <w:rPr>
          <w:rFonts w:ascii="宋体" w:eastAsia="宋体" w:hAnsi="宋体" w:hint="eastAsia"/>
          <w:sz w:val="24"/>
          <w:szCs w:val="24"/>
        </w:rPr>
        <w:t>生命科学学院尼康生物影像中心</w:t>
      </w:r>
    </w:p>
    <w:p w:rsidR="0088353C" w:rsidRPr="009703C5" w:rsidRDefault="0088353C" w:rsidP="009703C5">
      <w:pPr>
        <w:spacing w:line="360" w:lineRule="auto"/>
        <w:ind w:leftChars="2250" w:left="4725"/>
        <w:jc w:val="right"/>
        <w:rPr>
          <w:rFonts w:ascii="宋体" w:eastAsia="宋体" w:hAnsi="宋体"/>
          <w:sz w:val="24"/>
          <w:szCs w:val="24"/>
        </w:rPr>
      </w:pPr>
      <w:r w:rsidRPr="009703C5">
        <w:rPr>
          <w:rFonts w:ascii="宋体" w:eastAsia="宋体" w:hAnsi="宋体" w:hint="eastAsia"/>
          <w:sz w:val="24"/>
          <w:szCs w:val="24"/>
        </w:rPr>
        <w:t>细胞影像中心</w:t>
      </w:r>
    </w:p>
    <w:p w:rsidR="0088353C" w:rsidRPr="009703C5" w:rsidRDefault="0088353C" w:rsidP="009703C5">
      <w:pPr>
        <w:spacing w:line="360" w:lineRule="auto"/>
        <w:jc w:val="right"/>
        <w:rPr>
          <w:rFonts w:ascii="宋体" w:eastAsia="宋体" w:hAnsi="宋体"/>
          <w:sz w:val="24"/>
          <w:szCs w:val="24"/>
        </w:rPr>
      </w:pPr>
      <w:r w:rsidRPr="009703C5">
        <w:rPr>
          <w:rFonts w:ascii="宋体" w:eastAsia="宋体" w:hAnsi="宋体" w:hint="eastAsia"/>
          <w:sz w:val="24"/>
          <w:szCs w:val="24"/>
        </w:rPr>
        <w:t>生物医学测试中心</w:t>
      </w:r>
    </w:p>
    <w:p w:rsidR="008B52F5" w:rsidRPr="009703C5" w:rsidRDefault="008B52F5" w:rsidP="009703C5">
      <w:pPr>
        <w:widowControl/>
        <w:jc w:val="right"/>
        <w:rPr>
          <w:rFonts w:ascii="宋体" w:eastAsia="宋体" w:hAnsi="宋体"/>
          <w:sz w:val="24"/>
          <w:szCs w:val="24"/>
        </w:rPr>
      </w:pPr>
    </w:p>
    <w:sectPr w:rsidR="008B52F5" w:rsidRPr="009703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007" w:rsidRDefault="008E2007" w:rsidP="00BF78CC">
      <w:r>
        <w:separator/>
      </w:r>
    </w:p>
  </w:endnote>
  <w:endnote w:type="continuationSeparator" w:id="0">
    <w:p w:rsidR="008E2007" w:rsidRDefault="008E2007" w:rsidP="00BF7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007" w:rsidRDefault="008E2007" w:rsidP="00BF78CC">
      <w:r>
        <w:separator/>
      </w:r>
    </w:p>
  </w:footnote>
  <w:footnote w:type="continuationSeparator" w:id="0">
    <w:p w:rsidR="008E2007" w:rsidRDefault="008E2007" w:rsidP="00BF78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80772"/>
    <w:multiLevelType w:val="hybridMultilevel"/>
    <w:tmpl w:val="6902FAB0"/>
    <w:lvl w:ilvl="0" w:tplc="CB1C7A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ADB49C2"/>
    <w:multiLevelType w:val="hybridMultilevel"/>
    <w:tmpl w:val="B8D207CA"/>
    <w:lvl w:ilvl="0" w:tplc="7ECE0E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698"/>
    <w:rsid w:val="00151C9B"/>
    <w:rsid w:val="00270064"/>
    <w:rsid w:val="00275ACE"/>
    <w:rsid w:val="002B2BDF"/>
    <w:rsid w:val="002B3049"/>
    <w:rsid w:val="002D3A57"/>
    <w:rsid w:val="00310B57"/>
    <w:rsid w:val="003B1CCC"/>
    <w:rsid w:val="003B5D94"/>
    <w:rsid w:val="00467717"/>
    <w:rsid w:val="00472A82"/>
    <w:rsid w:val="004B56C4"/>
    <w:rsid w:val="004D07F4"/>
    <w:rsid w:val="006A1521"/>
    <w:rsid w:val="008334FB"/>
    <w:rsid w:val="0088353C"/>
    <w:rsid w:val="008B52F5"/>
    <w:rsid w:val="008E2007"/>
    <w:rsid w:val="00933749"/>
    <w:rsid w:val="009703C5"/>
    <w:rsid w:val="009C0F3A"/>
    <w:rsid w:val="00A177E1"/>
    <w:rsid w:val="00A30C7F"/>
    <w:rsid w:val="00B95698"/>
    <w:rsid w:val="00BF78CC"/>
    <w:rsid w:val="00C07F03"/>
    <w:rsid w:val="00C70F2E"/>
    <w:rsid w:val="00D97871"/>
    <w:rsid w:val="00E337FD"/>
    <w:rsid w:val="00E629EC"/>
    <w:rsid w:val="00EB4042"/>
    <w:rsid w:val="00EE4AC3"/>
    <w:rsid w:val="00F96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F1E724-0454-4DE6-B8A4-82828E56C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52F5"/>
    <w:rPr>
      <w:color w:val="0563C1" w:themeColor="hyperlink"/>
      <w:u w:val="single"/>
    </w:rPr>
  </w:style>
  <w:style w:type="paragraph" w:styleId="a4">
    <w:name w:val="List Paragraph"/>
    <w:basedOn w:val="a"/>
    <w:uiPriority w:val="34"/>
    <w:qFormat/>
    <w:rsid w:val="008B52F5"/>
    <w:pPr>
      <w:ind w:firstLineChars="200" w:firstLine="420"/>
    </w:pPr>
  </w:style>
  <w:style w:type="character" w:styleId="a5">
    <w:name w:val="Strong"/>
    <w:basedOn w:val="a0"/>
    <w:uiPriority w:val="22"/>
    <w:qFormat/>
    <w:rsid w:val="004B56C4"/>
    <w:rPr>
      <w:b/>
      <w:bCs/>
    </w:rPr>
  </w:style>
  <w:style w:type="paragraph" w:styleId="a6">
    <w:name w:val="Normal (Web)"/>
    <w:basedOn w:val="a"/>
    <w:uiPriority w:val="99"/>
    <w:unhideWhenUsed/>
    <w:qFormat/>
    <w:rsid w:val="004B56C4"/>
    <w:pPr>
      <w:widowControl/>
      <w:spacing w:before="100" w:beforeAutospacing="1" w:after="100" w:afterAutospacing="1"/>
      <w:jc w:val="left"/>
    </w:pPr>
    <w:rPr>
      <w:rFonts w:ascii="宋体" w:eastAsia="宋体" w:hAnsi="宋体" w:cs="宋体"/>
      <w:kern w:val="0"/>
      <w:sz w:val="24"/>
      <w:szCs w:val="24"/>
    </w:rPr>
  </w:style>
  <w:style w:type="character" w:customStyle="1" w:styleId="UnresolvedMention">
    <w:name w:val="Unresolved Mention"/>
    <w:basedOn w:val="a0"/>
    <w:uiPriority w:val="99"/>
    <w:semiHidden/>
    <w:unhideWhenUsed/>
    <w:rsid w:val="004B56C4"/>
    <w:rPr>
      <w:color w:val="605E5C"/>
      <w:shd w:val="clear" w:color="auto" w:fill="E1DFDD"/>
    </w:rPr>
  </w:style>
  <w:style w:type="paragraph" w:styleId="a7">
    <w:name w:val="header"/>
    <w:basedOn w:val="a"/>
    <w:link w:val="Char"/>
    <w:uiPriority w:val="99"/>
    <w:unhideWhenUsed/>
    <w:rsid w:val="00BF78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BF78CC"/>
    <w:rPr>
      <w:sz w:val="18"/>
      <w:szCs w:val="18"/>
    </w:rPr>
  </w:style>
  <w:style w:type="paragraph" w:styleId="a8">
    <w:name w:val="footer"/>
    <w:basedOn w:val="a"/>
    <w:link w:val="Char0"/>
    <w:uiPriority w:val="99"/>
    <w:unhideWhenUsed/>
    <w:rsid w:val="00BF78CC"/>
    <w:pPr>
      <w:tabs>
        <w:tab w:val="center" w:pos="4153"/>
        <w:tab w:val="right" w:pos="8306"/>
      </w:tabs>
      <w:snapToGrid w:val="0"/>
      <w:jc w:val="left"/>
    </w:pPr>
    <w:rPr>
      <w:sz w:val="18"/>
      <w:szCs w:val="18"/>
    </w:rPr>
  </w:style>
  <w:style w:type="character" w:customStyle="1" w:styleId="Char0">
    <w:name w:val="页脚 Char"/>
    <w:basedOn w:val="a0"/>
    <w:link w:val="a8"/>
    <w:uiPriority w:val="99"/>
    <w:rsid w:val="00BF78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0571694">
      <w:bodyDiv w:val="1"/>
      <w:marLeft w:val="0"/>
      <w:marRight w:val="0"/>
      <w:marTop w:val="0"/>
      <w:marBottom w:val="0"/>
      <w:divBdr>
        <w:top w:val="none" w:sz="0" w:space="0" w:color="auto"/>
        <w:left w:val="none" w:sz="0" w:space="0" w:color="auto"/>
        <w:bottom w:val="none" w:sz="0" w:space="0" w:color="auto"/>
        <w:right w:val="none" w:sz="0" w:space="0" w:color="auto"/>
      </w:divBdr>
    </w:div>
    <w:div w:id="210102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wangjinyu@mail.tsinghua.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nikon image</dc:creator>
  <cp:keywords/>
  <dc:description/>
  <cp:lastModifiedBy>Windows 用户</cp:lastModifiedBy>
  <cp:revision>16</cp:revision>
  <dcterms:created xsi:type="dcterms:W3CDTF">2020-05-11T10:52:00Z</dcterms:created>
  <dcterms:modified xsi:type="dcterms:W3CDTF">2020-05-20T03:28:00Z</dcterms:modified>
</cp:coreProperties>
</file>