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DC" w:rsidRDefault="00F222DC" w:rsidP="00F222DC"/>
    <w:p w:rsidR="00D32886" w:rsidRDefault="00D32886" w:rsidP="001254F8">
      <w:pPr>
        <w:jc w:val="center"/>
        <w:rPr>
          <w:sz w:val="32"/>
        </w:rPr>
      </w:pPr>
      <w:r>
        <w:rPr>
          <w:rFonts w:hint="eastAsia"/>
          <w:sz w:val="32"/>
        </w:rPr>
        <w:t>尼康生物影像中心</w:t>
      </w:r>
      <w:r w:rsidR="00FA5EC1">
        <w:rPr>
          <w:rFonts w:hint="eastAsia"/>
          <w:sz w:val="32"/>
        </w:rPr>
        <w:t>超分辨</w:t>
      </w:r>
      <w:r w:rsidRPr="00D32886">
        <w:rPr>
          <w:rFonts w:hint="eastAsia"/>
          <w:sz w:val="32"/>
        </w:rPr>
        <w:t>激光</w:t>
      </w:r>
      <w:r w:rsidR="00635EA9" w:rsidRPr="00635EA9">
        <w:rPr>
          <w:rFonts w:hint="eastAsia"/>
          <w:sz w:val="32"/>
        </w:rPr>
        <w:t>扫描</w:t>
      </w:r>
      <w:r w:rsidRPr="00D32886">
        <w:rPr>
          <w:rFonts w:hint="eastAsia"/>
          <w:sz w:val="32"/>
        </w:rPr>
        <w:t>共聚焦显微镜上机培训</w:t>
      </w:r>
      <w:r>
        <w:rPr>
          <w:rFonts w:hint="eastAsia"/>
          <w:sz w:val="32"/>
        </w:rPr>
        <w:t>通知</w:t>
      </w:r>
    </w:p>
    <w:p w:rsidR="00323102" w:rsidRPr="00961632" w:rsidRDefault="00FA5EC1" w:rsidP="0096163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5275D">
        <w:rPr>
          <w:rFonts w:ascii="宋体" w:eastAsia="宋体" w:hAnsi="宋体" w:hint="eastAsia"/>
          <w:sz w:val="28"/>
          <w:szCs w:val="28"/>
        </w:rPr>
        <w:t>超分辨</w:t>
      </w:r>
      <w:r w:rsidR="00FE766F" w:rsidRPr="00E5275D">
        <w:rPr>
          <w:rFonts w:ascii="宋体" w:eastAsia="宋体" w:hAnsi="宋体" w:hint="eastAsia"/>
          <w:sz w:val="28"/>
          <w:szCs w:val="28"/>
        </w:rPr>
        <w:t>A1Rsi</w:t>
      </w:r>
      <w:r w:rsidR="00FE766F" w:rsidRPr="00E5275D">
        <w:rPr>
          <w:rFonts w:ascii="宋体" w:eastAsia="宋体" w:hAnsi="宋体"/>
          <w:sz w:val="28"/>
          <w:szCs w:val="28"/>
        </w:rPr>
        <w:t>HD25</w:t>
      </w:r>
      <w:r w:rsidRPr="00E5275D">
        <w:rPr>
          <w:rFonts w:ascii="宋体" w:eastAsia="宋体" w:hAnsi="宋体" w:hint="eastAsia"/>
          <w:sz w:val="28"/>
          <w:szCs w:val="28"/>
        </w:rPr>
        <w:t>激光共聚焦显微镜</w:t>
      </w:r>
      <w:r w:rsidRPr="00E5275D">
        <w:rPr>
          <w:rFonts w:ascii="宋体" w:eastAsia="宋体" w:hAnsi="宋体"/>
          <w:sz w:val="28"/>
          <w:szCs w:val="28"/>
        </w:rPr>
        <w:t>，</w:t>
      </w:r>
      <w:r w:rsidRPr="00E5275D">
        <w:rPr>
          <w:rFonts w:ascii="宋体" w:eastAsia="宋体" w:hAnsi="宋体" w:hint="eastAsia"/>
          <w:sz w:val="28"/>
          <w:szCs w:val="28"/>
        </w:rPr>
        <w:t>相较</w:t>
      </w:r>
      <w:r w:rsidRPr="00E5275D">
        <w:rPr>
          <w:rFonts w:ascii="宋体" w:eastAsia="宋体" w:hAnsi="宋体"/>
          <w:sz w:val="28"/>
          <w:szCs w:val="28"/>
        </w:rPr>
        <w:t>与常规的共聚焦显微镜，它的优势</w:t>
      </w:r>
      <w:r w:rsidRPr="00E5275D">
        <w:rPr>
          <w:rFonts w:ascii="宋体" w:eastAsia="宋体" w:hAnsi="宋体" w:hint="eastAsia"/>
          <w:sz w:val="28"/>
          <w:szCs w:val="28"/>
        </w:rPr>
        <w:t>主要</w:t>
      </w:r>
      <w:r w:rsidRPr="00E5275D">
        <w:rPr>
          <w:rFonts w:ascii="宋体" w:eastAsia="宋体" w:hAnsi="宋体"/>
          <w:sz w:val="28"/>
          <w:szCs w:val="28"/>
        </w:rPr>
        <w:t>体现在</w:t>
      </w:r>
      <w:r w:rsidRPr="00E5275D">
        <w:rPr>
          <w:rFonts w:ascii="宋体" w:eastAsia="宋体" w:hAnsi="宋体" w:hint="eastAsia"/>
          <w:sz w:val="28"/>
          <w:szCs w:val="28"/>
        </w:rPr>
        <w:t>：1.</w:t>
      </w:r>
      <w:r w:rsidRPr="00E5275D">
        <w:rPr>
          <w:rFonts w:ascii="宋体" w:eastAsia="宋体" w:hAnsi="宋体"/>
          <w:sz w:val="28"/>
          <w:szCs w:val="28"/>
        </w:rPr>
        <w:t>超灵敏的</w:t>
      </w:r>
      <w:r w:rsidRPr="00E5275D">
        <w:rPr>
          <w:rFonts w:ascii="宋体" w:eastAsia="宋体" w:hAnsi="宋体" w:hint="eastAsia"/>
          <w:sz w:val="28"/>
          <w:szCs w:val="28"/>
        </w:rPr>
        <w:t>GaAsP</w:t>
      </w:r>
      <w:r w:rsidRPr="00E5275D">
        <w:rPr>
          <w:rFonts w:ascii="宋体" w:eastAsia="宋体" w:hAnsi="宋体"/>
          <w:sz w:val="28"/>
          <w:szCs w:val="28"/>
        </w:rPr>
        <w:t>检测器</w:t>
      </w:r>
      <w:r w:rsidRPr="00E5275D">
        <w:rPr>
          <w:rFonts w:ascii="宋体" w:eastAsia="宋体" w:hAnsi="宋体" w:hint="eastAsia"/>
          <w:sz w:val="28"/>
          <w:szCs w:val="28"/>
        </w:rPr>
        <w:t>，</w:t>
      </w:r>
      <w:r w:rsidRPr="00E5275D">
        <w:rPr>
          <w:rFonts w:ascii="宋体" w:eastAsia="宋体" w:hAnsi="宋体"/>
          <w:sz w:val="28"/>
          <w:szCs w:val="28"/>
        </w:rPr>
        <w:t>可以对弱样品成像，活细胞样品低毒性成像</w:t>
      </w:r>
      <w:r w:rsidRPr="00E5275D">
        <w:rPr>
          <w:rFonts w:ascii="宋体" w:eastAsia="宋体" w:hAnsi="宋体" w:hint="eastAsia"/>
          <w:sz w:val="28"/>
          <w:szCs w:val="28"/>
        </w:rPr>
        <w:t>；2.基于共聚焦的ER(Enhanced Resolution)超分辨率模式，可以将共聚焦分辨率提高1.5倍（XY）到1.7倍（Z）</w:t>
      </w:r>
      <w:r w:rsidR="00F43B4B" w:rsidRPr="00E5275D">
        <w:rPr>
          <w:rFonts w:ascii="宋体" w:eastAsia="宋体" w:hAnsi="宋体" w:hint="eastAsia"/>
          <w:sz w:val="28"/>
          <w:szCs w:val="28"/>
        </w:rPr>
        <w:t>；3.</w:t>
      </w:r>
      <w:r w:rsidR="00F43B4B" w:rsidRPr="00E5275D">
        <w:rPr>
          <w:rFonts w:ascii="宋体" w:eastAsia="宋体" w:hAnsi="宋体"/>
          <w:sz w:val="28"/>
          <w:szCs w:val="28"/>
        </w:rPr>
        <w:t>25mm的</w:t>
      </w:r>
      <w:r w:rsidR="00171F9F" w:rsidRPr="00E5275D">
        <w:rPr>
          <w:rFonts w:ascii="宋体" w:eastAsia="宋体" w:hAnsi="宋体" w:hint="eastAsia"/>
          <w:sz w:val="28"/>
          <w:szCs w:val="28"/>
        </w:rPr>
        <w:t>超出</w:t>
      </w:r>
      <w:r w:rsidR="00171F9F" w:rsidRPr="00E5275D">
        <w:rPr>
          <w:rFonts w:ascii="宋体" w:eastAsia="宋体" w:hAnsi="宋体"/>
          <w:sz w:val="28"/>
          <w:szCs w:val="28"/>
        </w:rPr>
        <w:t>同类仪器近一倍的</w:t>
      </w:r>
      <w:r w:rsidR="00F43B4B" w:rsidRPr="00E5275D">
        <w:rPr>
          <w:rFonts w:ascii="宋体" w:eastAsia="宋体" w:hAnsi="宋体" w:hint="eastAsia"/>
          <w:sz w:val="28"/>
          <w:szCs w:val="28"/>
        </w:rPr>
        <w:t>更大</w:t>
      </w:r>
      <w:r w:rsidR="00F43B4B" w:rsidRPr="00E5275D">
        <w:rPr>
          <w:rFonts w:ascii="宋体" w:eastAsia="宋体" w:hAnsi="宋体"/>
          <w:sz w:val="28"/>
          <w:szCs w:val="28"/>
        </w:rPr>
        <w:t>视野</w:t>
      </w:r>
      <w:r w:rsidR="00F43B4B" w:rsidRPr="00E5275D">
        <w:rPr>
          <w:rFonts w:ascii="宋体" w:eastAsia="宋体" w:hAnsi="宋体" w:hint="eastAsia"/>
          <w:sz w:val="28"/>
          <w:szCs w:val="28"/>
        </w:rPr>
        <w:t>；4.高质量</w:t>
      </w:r>
      <w:r w:rsidR="00F43B4B" w:rsidRPr="00E5275D">
        <w:rPr>
          <w:rFonts w:ascii="宋体" w:eastAsia="宋体" w:hAnsi="宋体"/>
          <w:sz w:val="28"/>
          <w:szCs w:val="28"/>
        </w:rPr>
        <w:t>的快速共振扫描模式。</w:t>
      </w:r>
    </w:p>
    <w:p w:rsidR="004803ED" w:rsidRPr="007658AC" w:rsidRDefault="004803ED" w:rsidP="00D32886">
      <w:pPr>
        <w:rPr>
          <w:rFonts w:ascii="宋体" w:eastAsia="宋体" w:hAnsi="宋体"/>
          <w:sz w:val="28"/>
          <w:szCs w:val="28"/>
        </w:rPr>
      </w:pPr>
      <w:r w:rsidRPr="004803ED">
        <w:rPr>
          <w:rFonts w:ascii="宋体" w:eastAsia="宋体" w:hAnsi="宋体" w:hint="eastAsia"/>
          <w:sz w:val="28"/>
          <w:szCs w:val="28"/>
        </w:rPr>
        <w:t>培训仪器：</w:t>
      </w:r>
      <w:r w:rsidR="00FA5EC1" w:rsidRPr="00FA5EC1">
        <w:rPr>
          <w:rFonts w:ascii="宋体" w:eastAsia="宋体" w:hAnsi="宋体" w:hint="eastAsia"/>
          <w:sz w:val="28"/>
          <w:szCs w:val="28"/>
        </w:rPr>
        <w:t>超分辨</w:t>
      </w:r>
      <w:r w:rsidRPr="004803ED">
        <w:rPr>
          <w:rFonts w:ascii="宋体" w:eastAsia="宋体" w:hAnsi="宋体" w:hint="eastAsia"/>
          <w:sz w:val="28"/>
          <w:szCs w:val="28"/>
        </w:rPr>
        <w:t>激光扫描共聚焦显微镜</w:t>
      </w:r>
    </w:p>
    <w:p w:rsidR="00A31483" w:rsidRPr="007658AC" w:rsidRDefault="00D32886" w:rsidP="00D32886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培训内容：</w:t>
      </w:r>
      <w:r w:rsidR="00B662BA" w:rsidRPr="007658AC">
        <w:rPr>
          <w:rFonts w:ascii="宋体" w:eastAsia="宋体" w:hAnsi="宋体" w:hint="eastAsia"/>
          <w:sz w:val="28"/>
          <w:szCs w:val="28"/>
        </w:rPr>
        <w:t>共聚焦显微镜上机操作、开关机、荧光图</w:t>
      </w:r>
      <w:r w:rsidR="00510C2E">
        <w:rPr>
          <w:rFonts w:ascii="宋体" w:eastAsia="宋体" w:hAnsi="宋体" w:hint="eastAsia"/>
          <w:sz w:val="28"/>
          <w:szCs w:val="28"/>
        </w:rPr>
        <w:t>像</w:t>
      </w:r>
      <w:r w:rsidR="00B662BA" w:rsidRPr="007658AC">
        <w:rPr>
          <w:rFonts w:ascii="宋体" w:eastAsia="宋体" w:hAnsi="宋体" w:hint="eastAsia"/>
          <w:sz w:val="28"/>
          <w:szCs w:val="28"/>
        </w:rPr>
        <w:t>采集、三维层扫、活细胞timelapse、大图拼接、多点采集、反卷积等。</w:t>
      </w:r>
    </w:p>
    <w:p w:rsidR="006B5B18" w:rsidRPr="007658AC" w:rsidRDefault="006B5B18" w:rsidP="006B5B18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培训时间：201</w:t>
      </w:r>
      <w:r w:rsidR="008039AB">
        <w:rPr>
          <w:rFonts w:ascii="宋体" w:eastAsia="宋体" w:hAnsi="宋体"/>
          <w:sz w:val="28"/>
          <w:szCs w:val="28"/>
        </w:rPr>
        <w:t>9</w:t>
      </w:r>
      <w:r w:rsidR="00F524D2">
        <w:rPr>
          <w:rFonts w:ascii="宋体" w:eastAsia="宋体" w:hAnsi="宋体" w:hint="eastAsia"/>
          <w:sz w:val="28"/>
          <w:szCs w:val="28"/>
        </w:rPr>
        <w:t>年</w:t>
      </w:r>
      <w:r w:rsidR="004A79F4">
        <w:rPr>
          <w:rFonts w:ascii="宋体" w:eastAsia="宋体" w:hAnsi="宋体"/>
          <w:sz w:val="28"/>
          <w:szCs w:val="28"/>
        </w:rPr>
        <w:t>1</w:t>
      </w:r>
      <w:r w:rsidR="00B0796B">
        <w:rPr>
          <w:rFonts w:ascii="宋体" w:eastAsia="宋体" w:hAnsi="宋体"/>
          <w:sz w:val="28"/>
          <w:szCs w:val="28"/>
        </w:rPr>
        <w:t>2</w:t>
      </w:r>
      <w:r w:rsidR="00F524D2">
        <w:rPr>
          <w:rFonts w:ascii="宋体" w:eastAsia="宋体" w:hAnsi="宋体" w:hint="eastAsia"/>
          <w:sz w:val="28"/>
          <w:szCs w:val="28"/>
        </w:rPr>
        <w:t>月</w:t>
      </w:r>
      <w:r w:rsidR="004A79F4">
        <w:rPr>
          <w:rFonts w:ascii="宋体" w:eastAsia="宋体" w:hAnsi="宋体"/>
          <w:sz w:val="28"/>
          <w:szCs w:val="28"/>
        </w:rPr>
        <w:t>1</w:t>
      </w:r>
      <w:r w:rsidR="00B0796B">
        <w:rPr>
          <w:rFonts w:ascii="宋体" w:eastAsia="宋体" w:hAnsi="宋体"/>
          <w:sz w:val="28"/>
          <w:szCs w:val="28"/>
        </w:rPr>
        <w:t>7</w:t>
      </w:r>
      <w:r w:rsidR="00F524D2">
        <w:rPr>
          <w:rFonts w:ascii="宋体" w:eastAsia="宋体" w:hAnsi="宋体" w:hint="eastAsia"/>
          <w:sz w:val="28"/>
          <w:szCs w:val="28"/>
        </w:rPr>
        <w:t>日</w:t>
      </w:r>
      <w:r w:rsidRPr="007658AC">
        <w:rPr>
          <w:rFonts w:ascii="宋体" w:eastAsia="宋体" w:hAnsi="宋体" w:hint="eastAsia"/>
          <w:sz w:val="28"/>
          <w:szCs w:val="28"/>
        </w:rPr>
        <w:t>（周</w:t>
      </w:r>
      <w:r w:rsidR="00D86F60">
        <w:rPr>
          <w:rFonts w:ascii="宋体" w:eastAsia="宋体" w:hAnsi="宋体" w:hint="eastAsia"/>
          <w:sz w:val="28"/>
          <w:szCs w:val="28"/>
        </w:rPr>
        <w:t>二</w:t>
      </w:r>
      <w:r w:rsidRPr="007658AC">
        <w:rPr>
          <w:rFonts w:ascii="宋体" w:eastAsia="宋体" w:hAnsi="宋体" w:hint="eastAsia"/>
          <w:sz w:val="28"/>
          <w:szCs w:val="28"/>
        </w:rPr>
        <w:t>）</w:t>
      </w:r>
      <w:r w:rsidR="00171F9F">
        <w:rPr>
          <w:rFonts w:ascii="宋体" w:eastAsia="宋体" w:hAnsi="宋体"/>
          <w:sz w:val="28"/>
          <w:szCs w:val="28"/>
        </w:rPr>
        <w:t>9:00-10:30</w:t>
      </w:r>
    </w:p>
    <w:p w:rsidR="006B5B18" w:rsidRPr="007658AC" w:rsidRDefault="006B5B18" w:rsidP="006B5B18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培训地点：</w:t>
      </w:r>
      <w:r w:rsidR="00D32886" w:rsidRPr="007658AC">
        <w:rPr>
          <w:rFonts w:ascii="宋体" w:eastAsia="宋体" w:hAnsi="宋体" w:hint="eastAsia"/>
          <w:sz w:val="28"/>
          <w:szCs w:val="28"/>
        </w:rPr>
        <w:t>清华大学</w:t>
      </w:r>
      <w:r w:rsidRPr="007658AC">
        <w:rPr>
          <w:rFonts w:ascii="宋体" w:eastAsia="宋体" w:hAnsi="宋体" w:hint="eastAsia"/>
          <w:sz w:val="28"/>
          <w:szCs w:val="28"/>
        </w:rPr>
        <w:t>医学</w:t>
      </w:r>
      <w:r w:rsidR="00460829">
        <w:rPr>
          <w:rFonts w:ascii="宋体" w:eastAsia="宋体" w:hAnsi="宋体" w:hint="eastAsia"/>
          <w:sz w:val="28"/>
          <w:szCs w:val="28"/>
        </w:rPr>
        <w:t>科学</w:t>
      </w:r>
      <w:r w:rsidRPr="007658AC">
        <w:rPr>
          <w:rFonts w:ascii="宋体" w:eastAsia="宋体" w:hAnsi="宋体" w:hint="eastAsia"/>
          <w:sz w:val="28"/>
          <w:szCs w:val="28"/>
        </w:rPr>
        <w:t>楼C153</w:t>
      </w:r>
      <w:r w:rsidRPr="007658AC">
        <w:rPr>
          <w:rFonts w:ascii="宋体" w:eastAsia="宋体" w:hAnsi="宋体"/>
          <w:sz w:val="28"/>
          <w:szCs w:val="28"/>
        </w:rPr>
        <w:t xml:space="preserve">  </w:t>
      </w:r>
    </w:p>
    <w:p w:rsidR="006B5B18" w:rsidRPr="007658AC" w:rsidRDefault="00D32886" w:rsidP="006B5B18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联系电话</w:t>
      </w:r>
      <w:r w:rsidR="006B5B18" w:rsidRPr="007658AC">
        <w:rPr>
          <w:rFonts w:ascii="宋体" w:eastAsia="宋体" w:hAnsi="宋体" w:hint="eastAsia"/>
          <w:sz w:val="28"/>
          <w:szCs w:val="28"/>
        </w:rPr>
        <w:t>：</w:t>
      </w:r>
      <w:r w:rsidR="003922A1">
        <w:rPr>
          <w:rFonts w:ascii="宋体" w:eastAsia="宋体" w:hAnsi="宋体" w:hint="eastAsia"/>
          <w:sz w:val="28"/>
          <w:szCs w:val="28"/>
        </w:rPr>
        <w:t>010-</w:t>
      </w:r>
      <w:r w:rsidR="006B5B18" w:rsidRPr="007658AC">
        <w:rPr>
          <w:rFonts w:ascii="宋体" w:eastAsia="宋体" w:hAnsi="宋体" w:hint="eastAsia"/>
          <w:sz w:val="28"/>
          <w:szCs w:val="28"/>
        </w:rPr>
        <w:t>62798727</w:t>
      </w:r>
      <w:r w:rsidR="0002346F">
        <w:rPr>
          <w:rFonts w:ascii="宋体" w:eastAsia="宋体" w:hAnsi="宋体"/>
          <w:sz w:val="28"/>
          <w:szCs w:val="28"/>
        </w:rPr>
        <w:t xml:space="preserve"> 曹老师</w:t>
      </w:r>
      <w:r w:rsidR="008039AB">
        <w:rPr>
          <w:rFonts w:ascii="宋体" w:eastAsia="宋体" w:hAnsi="宋体" w:hint="eastAsia"/>
          <w:sz w:val="28"/>
          <w:szCs w:val="28"/>
        </w:rPr>
        <w:t xml:space="preserve"> 王老师</w:t>
      </w:r>
    </w:p>
    <w:p w:rsidR="00030739" w:rsidRDefault="00911FBC" w:rsidP="00AF31E6">
      <w:pPr>
        <w:jc w:val="left"/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报名方式：</w:t>
      </w:r>
    </w:p>
    <w:p w:rsidR="00AF31E6" w:rsidRDefault="00911FBC" w:rsidP="00AF31E6">
      <w:pPr>
        <w:jc w:val="left"/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点击链接</w:t>
      </w:r>
      <w:r w:rsidR="00030739">
        <w:rPr>
          <w:rFonts w:ascii="宋体" w:eastAsia="宋体" w:hAnsi="宋体" w:hint="eastAsia"/>
          <w:sz w:val="28"/>
          <w:szCs w:val="28"/>
        </w:rPr>
        <w:t>：</w:t>
      </w:r>
      <w:r w:rsidR="00030739" w:rsidRPr="00030739">
        <w:rPr>
          <w:rFonts w:ascii="宋体" w:eastAsia="宋体" w:hAnsi="宋体"/>
          <w:szCs w:val="21"/>
        </w:rPr>
        <w:t>http://training-nikon-image-center.mikecrm.com/fxFxFgi</w:t>
      </w:r>
    </w:p>
    <w:p w:rsidR="00AF31E6" w:rsidRDefault="00AF31E6" w:rsidP="0003073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或扫描二维码</w:t>
      </w:r>
      <w:r w:rsidR="00030739">
        <w:rPr>
          <w:rFonts w:ascii="宋体" w:eastAsia="宋体" w:hAnsi="宋体" w:hint="eastAsia"/>
          <w:sz w:val="28"/>
          <w:szCs w:val="28"/>
        </w:rPr>
        <w:t>：</w:t>
      </w:r>
    </w:p>
    <w:p w:rsidR="00AF31E6" w:rsidRPr="00AF31E6" w:rsidRDefault="00030739" w:rsidP="00AF31E6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534C7C5F" wp14:editId="60EAEAE5">
            <wp:extent cx="724395" cy="724395"/>
            <wp:effectExtent l="0" t="0" r="0" b="0"/>
            <wp:docPr id="1" name="图片 1" descr="https://www.mikecrm.com/ugc_7_b/pub/a8/a8rqm27r5mb0k132wq447svl8ijdh3va/form/qr/fxFxFgi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fxFxFgi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03" cy="72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FD" w:rsidRDefault="006B5B18" w:rsidP="00E233FD">
      <w:pPr>
        <w:jc w:val="left"/>
        <w:rPr>
          <w:sz w:val="28"/>
        </w:rPr>
      </w:pPr>
      <w:r w:rsidRPr="006B5B18">
        <w:rPr>
          <w:rFonts w:hint="eastAsia"/>
          <w:sz w:val="28"/>
        </w:rPr>
        <w:t>注：</w:t>
      </w:r>
      <w:bookmarkStart w:id="0" w:name="_GoBack"/>
      <w:bookmarkEnd w:id="0"/>
    </w:p>
    <w:p w:rsidR="008645E3" w:rsidRDefault="00E233FD" w:rsidP="00E233FD">
      <w:pPr>
        <w:jc w:val="left"/>
        <w:rPr>
          <w:sz w:val="28"/>
        </w:rPr>
      </w:pPr>
      <w:r w:rsidRPr="00E233FD">
        <w:rPr>
          <w:rFonts w:hint="eastAsia"/>
          <w:sz w:val="28"/>
        </w:rPr>
        <w:t>1</w:t>
      </w:r>
      <w:r w:rsidR="00837BE6">
        <w:rPr>
          <w:rFonts w:hint="eastAsia"/>
          <w:sz w:val="28"/>
        </w:rPr>
        <w:t>、</w:t>
      </w:r>
      <w:r w:rsidR="008645E3" w:rsidRPr="00E233FD">
        <w:rPr>
          <w:rFonts w:hint="eastAsia"/>
          <w:sz w:val="28"/>
        </w:rPr>
        <w:t>为保证培训效果，每次培训人数为</w:t>
      </w:r>
      <w:r w:rsidR="008645E3" w:rsidRPr="00E233FD">
        <w:rPr>
          <w:rFonts w:hint="eastAsia"/>
          <w:sz w:val="28"/>
        </w:rPr>
        <w:t>3-5</w:t>
      </w:r>
      <w:r w:rsidR="008645E3" w:rsidRPr="00E233FD">
        <w:rPr>
          <w:rFonts w:hint="eastAsia"/>
          <w:sz w:val="28"/>
        </w:rPr>
        <w:t>人，报完即止。报名较晚的用户我们可以顺延到下一次培训。</w:t>
      </w:r>
    </w:p>
    <w:p w:rsidR="00E233FD" w:rsidRPr="008645E3" w:rsidRDefault="00E233FD" w:rsidP="00E233FD">
      <w:pPr>
        <w:jc w:val="left"/>
        <w:rPr>
          <w:sz w:val="28"/>
        </w:rPr>
      </w:pPr>
      <w:r w:rsidRPr="00E233FD">
        <w:rPr>
          <w:rFonts w:hint="eastAsia"/>
          <w:sz w:val="28"/>
        </w:rPr>
        <w:lastRenderedPageBreak/>
        <w:t>2</w:t>
      </w:r>
      <w:r w:rsidR="00837BE6">
        <w:rPr>
          <w:rFonts w:hint="eastAsia"/>
          <w:sz w:val="28"/>
        </w:rPr>
        <w:t>、</w:t>
      </w:r>
      <w:r w:rsidR="008645E3" w:rsidRPr="00E233FD">
        <w:rPr>
          <w:rFonts w:hint="eastAsia"/>
          <w:sz w:val="28"/>
        </w:rPr>
        <w:t>本次报名为二维码报名，培训前会收到邮件确认，请收到邮件的同学准时参加，准时参加的校内同学不计费；如不能准时参加培训，请提前</w:t>
      </w:r>
      <w:r w:rsidR="008645E3" w:rsidRPr="00E233FD">
        <w:rPr>
          <w:rFonts w:hint="eastAsia"/>
          <w:sz w:val="28"/>
        </w:rPr>
        <w:t>24</w:t>
      </w:r>
      <w:r w:rsidR="008645E3" w:rsidRPr="00E233FD">
        <w:rPr>
          <w:rFonts w:hint="eastAsia"/>
          <w:sz w:val="28"/>
        </w:rPr>
        <w:t>小时联系我们，报名成功不准时参加培训的同学将计机时费。</w:t>
      </w:r>
    </w:p>
    <w:p w:rsidR="00630D57" w:rsidRDefault="00E233FD" w:rsidP="00E233FD">
      <w:pPr>
        <w:jc w:val="left"/>
      </w:pPr>
      <w:r w:rsidRPr="00E233FD">
        <w:rPr>
          <w:rFonts w:hint="eastAsia"/>
          <w:sz w:val="28"/>
        </w:rPr>
        <w:t>3</w:t>
      </w:r>
      <w:r w:rsidR="00837BE6">
        <w:rPr>
          <w:rFonts w:hint="eastAsia"/>
          <w:sz w:val="28"/>
        </w:rPr>
        <w:t>、</w:t>
      </w:r>
      <w:r w:rsidRPr="00E233FD">
        <w:rPr>
          <w:rFonts w:hint="eastAsia"/>
          <w:sz w:val="28"/>
        </w:rPr>
        <w:t>本学期尼康影像中心根据不同的实验类型提供多次小型上机培训。用户可以自带样品，实验室组团培训最佳，可以针对样品直接培训。</w:t>
      </w:r>
    </w:p>
    <w:p w:rsidR="00911FBC" w:rsidRPr="007658AC" w:rsidRDefault="00911FBC" w:rsidP="00837BE6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837BE6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:rsidR="00911FBC" w:rsidRPr="007658AC" w:rsidRDefault="00911FBC" w:rsidP="00837BE6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:rsidR="00911FBC" w:rsidRPr="007658AC" w:rsidRDefault="00911FBC" w:rsidP="00837BE6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生物医学测试中心</w:t>
      </w:r>
    </w:p>
    <w:p w:rsidR="007658AC" w:rsidRDefault="007658AC" w:rsidP="00911FBC"/>
    <w:p w:rsidR="00D30115" w:rsidRDefault="00D30115" w:rsidP="00911FBC"/>
    <w:sectPr w:rsidR="00D3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81" w:rsidRDefault="00531F81" w:rsidP="00A31483">
      <w:r>
        <w:separator/>
      </w:r>
    </w:p>
  </w:endnote>
  <w:endnote w:type="continuationSeparator" w:id="0">
    <w:p w:rsidR="00531F81" w:rsidRDefault="00531F81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81" w:rsidRDefault="00531F81" w:rsidP="00A31483">
      <w:r>
        <w:separator/>
      </w:r>
    </w:p>
  </w:footnote>
  <w:footnote w:type="continuationSeparator" w:id="0">
    <w:p w:rsidR="00531F81" w:rsidRDefault="00531F81" w:rsidP="00A3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E"/>
    <w:rsid w:val="0002346F"/>
    <w:rsid w:val="00030739"/>
    <w:rsid w:val="00042A53"/>
    <w:rsid w:val="00043373"/>
    <w:rsid w:val="000678E7"/>
    <w:rsid w:val="00081C6E"/>
    <w:rsid w:val="000A02EA"/>
    <w:rsid w:val="000B4A49"/>
    <w:rsid w:val="000D3902"/>
    <w:rsid w:val="001105CB"/>
    <w:rsid w:val="001254F8"/>
    <w:rsid w:val="00171F9F"/>
    <w:rsid w:val="002149C8"/>
    <w:rsid w:val="00265DFE"/>
    <w:rsid w:val="00300CA3"/>
    <w:rsid w:val="00323102"/>
    <w:rsid w:val="00352568"/>
    <w:rsid w:val="00360BA7"/>
    <w:rsid w:val="003922A1"/>
    <w:rsid w:val="003A5C6B"/>
    <w:rsid w:val="003C0B97"/>
    <w:rsid w:val="00421DF0"/>
    <w:rsid w:val="00460829"/>
    <w:rsid w:val="004737CB"/>
    <w:rsid w:val="004803ED"/>
    <w:rsid w:val="00481384"/>
    <w:rsid w:val="004A79F4"/>
    <w:rsid w:val="004B3CBA"/>
    <w:rsid w:val="004B69C4"/>
    <w:rsid w:val="004C4DAE"/>
    <w:rsid w:val="004D7255"/>
    <w:rsid w:val="00510C2E"/>
    <w:rsid w:val="00525C1F"/>
    <w:rsid w:val="00531F81"/>
    <w:rsid w:val="0053287A"/>
    <w:rsid w:val="00550D3D"/>
    <w:rsid w:val="00587A27"/>
    <w:rsid w:val="00595269"/>
    <w:rsid w:val="00610799"/>
    <w:rsid w:val="00630D57"/>
    <w:rsid w:val="00635EA9"/>
    <w:rsid w:val="00652551"/>
    <w:rsid w:val="006603FE"/>
    <w:rsid w:val="0066531A"/>
    <w:rsid w:val="006A3402"/>
    <w:rsid w:val="006B5B18"/>
    <w:rsid w:val="006C29B2"/>
    <w:rsid w:val="007070A2"/>
    <w:rsid w:val="007658AC"/>
    <w:rsid w:val="00791121"/>
    <w:rsid w:val="007E781E"/>
    <w:rsid w:val="008039AB"/>
    <w:rsid w:val="00823717"/>
    <w:rsid w:val="00837BE6"/>
    <w:rsid w:val="00856AA5"/>
    <w:rsid w:val="008645E3"/>
    <w:rsid w:val="008B3224"/>
    <w:rsid w:val="008D00C3"/>
    <w:rsid w:val="008D38C4"/>
    <w:rsid w:val="00911FBC"/>
    <w:rsid w:val="00961632"/>
    <w:rsid w:val="00A31483"/>
    <w:rsid w:val="00A7270A"/>
    <w:rsid w:val="00A744E0"/>
    <w:rsid w:val="00A80456"/>
    <w:rsid w:val="00AB502C"/>
    <w:rsid w:val="00AF31E6"/>
    <w:rsid w:val="00B0796B"/>
    <w:rsid w:val="00B662BA"/>
    <w:rsid w:val="00BC20BD"/>
    <w:rsid w:val="00BF1935"/>
    <w:rsid w:val="00BF55D0"/>
    <w:rsid w:val="00C72852"/>
    <w:rsid w:val="00D05A18"/>
    <w:rsid w:val="00D168A2"/>
    <w:rsid w:val="00D20BEB"/>
    <w:rsid w:val="00D30115"/>
    <w:rsid w:val="00D32886"/>
    <w:rsid w:val="00D86F60"/>
    <w:rsid w:val="00DC5DEB"/>
    <w:rsid w:val="00DE49A0"/>
    <w:rsid w:val="00DF2CE5"/>
    <w:rsid w:val="00E233FD"/>
    <w:rsid w:val="00E351EA"/>
    <w:rsid w:val="00E5275D"/>
    <w:rsid w:val="00E8371F"/>
    <w:rsid w:val="00F222DC"/>
    <w:rsid w:val="00F43B4B"/>
    <w:rsid w:val="00F524D2"/>
    <w:rsid w:val="00FA5EC1"/>
    <w:rsid w:val="00FA68B5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4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1F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Windows 用户</cp:lastModifiedBy>
  <cp:revision>28</cp:revision>
  <dcterms:created xsi:type="dcterms:W3CDTF">2019-11-21T02:56:00Z</dcterms:created>
  <dcterms:modified xsi:type="dcterms:W3CDTF">2019-12-10T03:17:00Z</dcterms:modified>
</cp:coreProperties>
</file>