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71" w:rsidRPr="0045751D" w:rsidRDefault="00B14771" w:rsidP="00342E2F">
      <w:pPr>
        <w:pStyle w:val="a3"/>
        <w:spacing w:before="0" w:beforeAutospacing="0" w:after="0" w:afterAutospacing="0" w:line="400" w:lineRule="exact"/>
        <w:ind w:rightChars="-94" w:right="-197"/>
        <w:jc w:val="center"/>
        <w:rPr>
          <w:rFonts w:ascii="仿宋" w:eastAsia="仿宋" w:hAnsi="仿宋" w:cstheme="minorBidi"/>
          <w:b/>
          <w:color w:val="000000" w:themeColor="text1"/>
          <w:kern w:val="24"/>
          <w:sz w:val="28"/>
          <w:szCs w:val="28"/>
        </w:rPr>
      </w:pPr>
      <w:bookmarkStart w:id="0" w:name="_Hlk34669959"/>
      <w:bookmarkEnd w:id="0"/>
      <w:r w:rsidRPr="0045751D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蛋白质制备与鉴定平台</w:t>
      </w:r>
      <w:r w:rsidR="00552670" w:rsidRPr="0045751D">
        <w:rPr>
          <w:rFonts w:ascii="仿宋" w:eastAsia="仿宋" w:hAnsi="仿宋" w:cstheme="minorBidi"/>
          <w:b/>
          <w:color w:val="000000" w:themeColor="text1"/>
          <w:kern w:val="24"/>
          <w:sz w:val="28"/>
          <w:szCs w:val="28"/>
        </w:rPr>
        <w:t>等温滴定微量热仪</w:t>
      </w:r>
      <w:r w:rsidR="00552670" w:rsidRPr="0045751D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（ITC 200）</w:t>
      </w:r>
      <w:r w:rsidR="006D3978" w:rsidRPr="0045751D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线上</w:t>
      </w:r>
      <w:r w:rsidRPr="0045751D">
        <w:rPr>
          <w:rFonts w:ascii="仿宋" w:eastAsia="仿宋" w:hAnsi="仿宋" w:cstheme="minorBidi" w:hint="eastAsia"/>
          <w:b/>
          <w:color w:val="000000" w:themeColor="text1"/>
          <w:kern w:val="24"/>
          <w:sz w:val="28"/>
          <w:szCs w:val="28"/>
        </w:rPr>
        <w:t>培训通知</w:t>
      </w:r>
    </w:p>
    <w:p w:rsidR="00E76592" w:rsidRDefault="00E76592" w:rsidP="0045751D">
      <w:pPr>
        <w:ind w:rightChars="-94" w:right="-197" w:firstLineChars="200" w:firstLine="562"/>
        <w:jc w:val="left"/>
        <w:rPr>
          <w:rFonts w:ascii="宋体" w:eastAsia="宋体" w:hAnsi="宋体"/>
          <w:b/>
          <w:color w:val="000000" w:themeColor="text1"/>
          <w:kern w:val="24"/>
          <w:sz w:val="28"/>
          <w:szCs w:val="28"/>
        </w:rPr>
      </w:pPr>
    </w:p>
    <w:p w:rsidR="006D3978" w:rsidRDefault="00552670" w:rsidP="0045751D">
      <w:pPr>
        <w:ind w:rightChars="-94" w:right="-197"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45751D">
        <w:rPr>
          <w:rFonts w:ascii="宋体" w:eastAsia="宋体" w:hAnsi="宋体" w:hint="eastAsia"/>
          <w:color w:val="000000" w:themeColor="text1"/>
          <w:sz w:val="28"/>
          <w:szCs w:val="28"/>
        </w:rPr>
        <w:t>等温滴定量热法（</w:t>
      </w:r>
      <w:r w:rsidRPr="0045751D">
        <w:rPr>
          <w:rFonts w:ascii="宋体" w:eastAsia="宋体" w:hAnsi="宋体"/>
          <w:color w:val="000000" w:themeColor="text1"/>
          <w:sz w:val="28"/>
          <w:szCs w:val="28"/>
        </w:rPr>
        <w:t>ITC</w:t>
      </w:r>
      <w:r w:rsidR="00E0655E" w:rsidRPr="0045751D">
        <w:rPr>
          <w:rFonts w:ascii="宋体" w:eastAsia="宋体" w:hAnsi="宋体"/>
          <w:color w:val="000000" w:themeColor="text1"/>
          <w:sz w:val="28"/>
          <w:szCs w:val="28"/>
        </w:rPr>
        <w:t>）是用于量化研究各种生物分子相互作用的一种技术</w:t>
      </w:r>
      <w:r w:rsidR="00E0655E" w:rsidRPr="0045751D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E0655E" w:rsidRPr="0045751D">
        <w:rPr>
          <w:rFonts w:ascii="宋体" w:eastAsia="宋体" w:hAnsi="宋体"/>
          <w:color w:val="000000" w:themeColor="text1"/>
          <w:sz w:val="28"/>
          <w:szCs w:val="28"/>
        </w:rPr>
        <w:t>通过</w:t>
      </w:r>
      <w:r w:rsidRPr="0045751D">
        <w:rPr>
          <w:rFonts w:ascii="宋体" w:eastAsia="宋体" w:hAnsi="宋体"/>
          <w:color w:val="000000" w:themeColor="text1"/>
          <w:sz w:val="28"/>
          <w:szCs w:val="28"/>
        </w:rPr>
        <w:t>直接测量生物分子结合过程中释放或吸收的热量</w:t>
      </w:r>
      <w:r w:rsidRPr="0045751D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45751D">
        <w:rPr>
          <w:rFonts w:ascii="宋体" w:eastAsia="宋体" w:hAnsi="宋体"/>
          <w:color w:val="000000" w:themeColor="text1"/>
          <w:sz w:val="28"/>
          <w:szCs w:val="28"/>
        </w:rPr>
        <w:t>可以</w:t>
      </w:r>
      <w:r w:rsidRPr="0045751D">
        <w:rPr>
          <w:rFonts w:ascii="宋体" w:eastAsia="宋体" w:hAnsi="宋体" w:hint="eastAsia"/>
          <w:color w:val="000000" w:themeColor="text1"/>
          <w:sz w:val="28"/>
          <w:szCs w:val="28"/>
        </w:rPr>
        <w:t>非标记实时监测反应过程；有效测定特异性反应；具备多种拟合模型；可直接得到反应动力学参数：</w:t>
      </w:r>
      <w:r w:rsidRPr="0045751D">
        <w:rPr>
          <w:rFonts w:ascii="宋体" w:eastAsia="宋体" w:hAnsi="宋体"/>
          <w:color w:val="000000" w:themeColor="text1"/>
          <w:sz w:val="28"/>
          <w:szCs w:val="28"/>
        </w:rPr>
        <w:t>Ka，△H，△S和N</w:t>
      </w:r>
      <w:r w:rsidRPr="0045751D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:rsidR="00915927" w:rsidRPr="00915927" w:rsidRDefault="00915927" w:rsidP="00915927">
      <w:pPr>
        <w:ind w:rightChars="-94" w:right="-197"/>
        <w:jc w:val="left"/>
        <w:rPr>
          <w:rFonts w:ascii="宋体" w:eastAsia="宋体" w:hAnsi="宋体"/>
          <w:color w:val="000000" w:themeColor="text1"/>
          <w:kern w:val="24"/>
          <w:sz w:val="28"/>
          <w:szCs w:val="28"/>
        </w:rPr>
      </w:pPr>
      <w:r w:rsidRPr="00915927">
        <w:rPr>
          <w:rFonts w:ascii="宋体" w:eastAsia="宋体" w:hAnsi="宋体" w:hint="eastAsia"/>
          <w:b/>
          <w:color w:val="000000" w:themeColor="text1"/>
          <w:kern w:val="24"/>
          <w:sz w:val="28"/>
          <w:szCs w:val="28"/>
        </w:rPr>
        <w:t>培训仪器：</w:t>
      </w:r>
      <w:r w:rsidRPr="00915927">
        <w:rPr>
          <w:rFonts w:ascii="宋体" w:eastAsia="宋体" w:hAnsi="宋体"/>
          <w:color w:val="000000" w:themeColor="text1"/>
          <w:kern w:val="24"/>
          <w:sz w:val="28"/>
          <w:szCs w:val="28"/>
        </w:rPr>
        <w:t>等温滴定微量热仪</w:t>
      </w:r>
      <w:r w:rsidRPr="00915927">
        <w:rPr>
          <w:rFonts w:ascii="宋体" w:eastAsia="宋体" w:hAnsi="宋体" w:hint="eastAsia"/>
          <w:color w:val="000000" w:themeColor="text1"/>
          <w:kern w:val="24"/>
          <w:sz w:val="28"/>
          <w:szCs w:val="28"/>
        </w:rPr>
        <w:t>（ITC 200）</w:t>
      </w:r>
    </w:p>
    <w:p w:rsidR="006D3978" w:rsidRPr="0045751D" w:rsidRDefault="006D3978" w:rsidP="00342E2F">
      <w:pPr>
        <w:spacing w:line="240" w:lineRule="atLeast"/>
        <w:ind w:rightChars="-94" w:right="-197"/>
        <w:rPr>
          <w:rFonts w:ascii="宋体" w:eastAsia="宋体" w:hAnsi="宋体"/>
          <w:bCs/>
          <w:kern w:val="24"/>
          <w:sz w:val="28"/>
          <w:szCs w:val="28"/>
        </w:rPr>
      </w:pPr>
      <w:r w:rsidRPr="0045751D">
        <w:rPr>
          <w:rFonts w:ascii="宋体" w:eastAsia="宋体" w:hAnsi="宋体" w:hint="eastAsia"/>
          <w:b/>
          <w:color w:val="000000" w:themeColor="text1"/>
          <w:kern w:val="24"/>
          <w:sz w:val="28"/>
          <w:szCs w:val="28"/>
        </w:rPr>
        <w:t>培训时间：</w:t>
      </w:r>
      <w:r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2020年</w:t>
      </w:r>
      <w:r w:rsidR="00552670"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4</w:t>
      </w:r>
      <w:r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月</w:t>
      </w:r>
      <w:r w:rsidR="00552670"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2</w:t>
      </w:r>
      <w:r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8日（</w:t>
      </w:r>
      <w:r w:rsidRPr="0045751D">
        <w:rPr>
          <w:rFonts w:ascii="宋体" w:eastAsia="宋体" w:hAnsi="宋体" w:hint="eastAsia"/>
          <w:bCs/>
          <w:kern w:val="24"/>
          <w:sz w:val="28"/>
          <w:szCs w:val="28"/>
        </w:rPr>
        <w:t>周</w:t>
      </w:r>
      <w:r w:rsidR="00552670" w:rsidRPr="0045751D">
        <w:rPr>
          <w:rFonts w:ascii="宋体" w:eastAsia="宋体" w:hAnsi="宋体" w:hint="eastAsia"/>
          <w:bCs/>
          <w:kern w:val="24"/>
          <w:sz w:val="28"/>
          <w:szCs w:val="28"/>
        </w:rPr>
        <w:t>二</w:t>
      </w:r>
      <w:r w:rsidRPr="0045751D">
        <w:rPr>
          <w:rFonts w:ascii="宋体" w:eastAsia="宋体" w:hAnsi="宋体" w:hint="eastAsia"/>
          <w:bCs/>
          <w:kern w:val="24"/>
          <w:sz w:val="28"/>
          <w:szCs w:val="28"/>
        </w:rPr>
        <w:t>）</w:t>
      </w:r>
      <w:r w:rsidR="00552670" w:rsidRPr="0045751D">
        <w:rPr>
          <w:rFonts w:ascii="宋体" w:eastAsia="宋体" w:hAnsi="宋体" w:hint="eastAsia"/>
          <w:bCs/>
          <w:kern w:val="24"/>
          <w:sz w:val="28"/>
          <w:szCs w:val="28"/>
        </w:rPr>
        <w:t>9</w:t>
      </w:r>
      <w:r w:rsidR="00915927">
        <w:rPr>
          <w:rFonts w:ascii="宋体" w:eastAsia="宋体" w:hAnsi="宋体" w:hint="eastAsia"/>
          <w:bCs/>
          <w:kern w:val="24"/>
          <w:sz w:val="28"/>
          <w:szCs w:val="28"/>
        </w:rPr>
        <w:t>:</w:t>
      </w:r>
      <w:r w:rsidR="00552670" w:rsidRPr="0045751D">
        <w:rPr>
          <w:rFonts w:ascii="宋体" w:eastAsia="宋体" w:hAnsi="宋体" w:hint="eastAsia"/>
          <w:bCs/>
          <w:kern w:val="24"/>
          <w:sz w:val="28"/>
          <w:szCs w:val="28"/>
        </w:rPr>
        <w:t>0</w:t>
      </w:r>
      <w:r w:rsidRPr="0045751D">
        <w:rPr>
          <w:rFonts w:ascii="宋体" w:eastAsia="宋体" w:hAnsi="宋体" w:hint="eastAsia"/>
          <w:bCs/>
          <w:kern w:val="24"/>
          <w:sz w:val="28"/>
          <w:szCs w:val="28"/>
        </w:rPr>
        <w:t>0-1</w:t>
      </w:r>
      <w:r w:rsidR="00552670" w:rsidRPr="0045751D">
        <w:rPr>
          <w:rFonts w:ascii="宋体" w:eastAsia="宋体" w:hAnsi="宋体" w:hint="eastAsia"/>
          <w:bCs/>
          <w:kern w:val="24"/>
          <w:sz w:val="28"/>
          <w:szCs w:val="28"/>
        </w:rPr>
        <w:t>1</w:t>
      </w:r>
      <w:r w:rsidR="00915927">
        <w:rPr>
          <w:rFonts w:ascii="宋体" w:eastAsia="宋体" w:hAnsi="宋体" w:hint="eastAsia"/>
          <w:bCs/>
          <w:kern w:val="24"/>
          <w:sz w:val="28"/>
          <w:szCs w:val="28"/>
        </w:rPr>
        <w:t>:</w:t>
      </w:r>
      <w:r w:rsidR="00552670" w:rsidRPr="0045751D">
        <w:rPr>
          <w:rFonts w:ascii="宋体" w:eastAsia="宋体" w:hAnsi="宋体" w:hint="eastAsia"/>
          <w:bCs/>
          <w:kern w:val="24"/>
          <w:sz w:val="28"/>
          <w:szCs w:val="28"/>
        </w:rPr>
        <w:t>0</w:t>
      </w:r>
      <w:r w:rsidRPr="0045751D">
        <w:rPr>
          <w:rFonts w:ascii="宋体" w:eastAsia="宋体" w:hAnsi="宋体" w:hint="eastAsia"/>
          <w:bCs/>
          <w:kern w:val="24"/>
          <w:sz w:val="28"/>
          <w:szCs w:val="28"/>
        </w:rPr>
        <w:t>0</w:t>
      </w:r>
    </w:p>
    <w:p w:rsidR="006D3978" w:rsidRPr="0045751D" w:rsidRDefault="006D3978" w:rsidP="00342E2F">
      <w:pPr>
        <w:spacing w:line="240" w:lineRule="atLeast"/>
        <w:ind w:rightChars="-94" w:right="-197"/>
        <w:rPr>
          <w:rFonts w:ascii="宋体" w:eastAsia="宋体" w:hAnsi="宋体"/>
          <w:bCs/>
          <w:kern w:val="24"/>
          <w:sz w:val="28"/>
          <w:szCs w:val="28"/>
        </w:rPr>
      </w:pPr>
      <w:r w:rsidRPr="0045751D">
        <w:rPr>
          <w:rFonts w:ascii="宋体" w:eastAsia="宋体" w:hAnsi="宋体" w:hint="eastAsia"/>
          <w:b/>
          <w:kern w:val="24"/>
          <w:sz w:val="28"/>
          <w:szCs w:val="28"/>
        </w:rPr>
        <w:t>培训内容：</w:t>
      </w:r>
      <w:r w:rsidRPr="0045751D">
        <w:rPr>
          <w:rFonts w:ascii="宋体" w:eastAsia="宋体" w:hAnsi="宋体" w:hint="eastAsia"/>
          <w:bCs/>
          <w:kern w:val="24"/>
          <w:sz w:val="28"/>
          <w:szCs w:val="28"/>
        </w:rPr>
        <w:t>仪器原理及应用，样品准备方法，数据收集软件操作和数据分析软件操作</w:t>
      </w:r>
    </w:p>
    <w:p w:rsidR="006D3978" w:rsidRPr="0045751D" w:rsidRDefault="006D3978" w:rsidP="00342E2F">
      <w:pPr>
        <w:spacing w:line="240" w:lineRule="atLeast"/>
        <w:ind w:rightChars="-94" w:right="-197"/>
        <w:rPr>
          <w:rFonts w:ascii="宋体" w:eastAsia="宋体" w:hAnsi="宋体"/>
          <w:bCs/>
          <w:kern w:val="24"/>
          <w:sz w:val="28"/>
          <w:szCs w:val="28"/>
        </w:rPr>
      </w:pPr>
      <w:r w:rsidRPr="0045751D">
        <w:rPr>
          <w:rFonts w:ascii="宋体" w:eastAsia="宋体" w:hAnsi="宋体" w:hint="eastAsia"/>
          <w:b/>
          <w:kern w:val="24"/>
          <w:sz w:val="28"/>
          <w:szCs w:val="28"/>
        </w:rPr>
        <w:t>培训方式：</w:t>
      </w:r>
      <w:r w:rsidRPr="0045751D">
        <w:rPr>
          <w:rFonts w:ascii="宋体" w:eastAsia="宋体" w:hAnsi="宋体" w:hint="eastAsia"/>
          <w:bCs/>
          <w:kern w:val="24"/>
          <w:sz w:val="28"/>
          <w:szCs w:val="28"/>
        </w:rPr>
        <w:t xml:space="preserve"> 线上培训-腾讯会议，</w:t>
      </w:r>
      <w:r w:rsidR="00552670"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4</w:t>
      </w:r>
      <w:r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月</w:t>
      </w:r>
      <w:r w:rsidR="00552670"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27</w:t>
      </w:r>
      <w:r w:rsidRPr="0045751D">
        <w:rPr>
          <w:rFonts w:ascii="宋体" w:eastAsia="宋体" w:hAnsi="宋体" w:hint="eastAsia"/>
          <w:bCs/>
          <w:color w:val="000000" w:themeColor="text1"/>
          <w:kern w:val="24"/>
          <w:sz w:val="28"/>
          <w:szCs w:val="28"/>
        </w:rPr>
        <w:t>日</w:t>
      </w:r>
      <w:r w:rsidRPr="0045751D">
        <w:rPr>
          <w:rFonts w:ascii="宋体" w:eastAsia="宋体" w:hAnsi="宋体" w:hint="eastAsia"/>
          <w:bCs/>
          <w:kern w:val="24"/>
          <w:sz w:val="28"/>
          <w:szCs w:val="28"/>
        </w:rPr>
        <w:t>通过邮件发送会议链接</w:t>
      </w:r>
    </w:p>
    <w:p w:rsidR="00342E2F" w:rsidRPr="0045751D" w:rsidRDefault="006D3978" w:rsidP="00342E2F">
      <w:pPr>
        <w:spacing w:line="240" w:lineRule="atLeast"/>
        <w:ind w:rightChars="-94" w:right="-197"/>
        <w:rPr>
          <w:rFonts w:ascii="宋体" w:eastAsia="宋体" w:hAnsi="宋体"/>
          <w:sz w:val="28"/>
          <w:szCs w:val="28"/>
        </w:rPr>
      </w:pPr>
      <w:r w:rsidRPr="0045751D">
        <w:rPr>
          <w:rFonts w:ascii="宋体" w:eastAsia="宋体" w:hAnsi="宋体" w:hint="eastAsia"/>
          <w:b/>
          <w:kern w:val="24"/>
          <w:sz w:val="28"/>
          <w:szCs w:val="28"/>
        </w:rPr>
        <w:t>联系方式：</w:t>
      </w:r>
      <w:r w:rsidR="00342E2F" w:rsidRPr="0045751D">
        <w:rPr>
          <w:rFonts w:ascii="宋体" w:eastAsia="宋体" w:hAnsi="宋体" w:hint="eastAsia"/>
          <w:kern w:val="24"/>
          <w:sz w:val="28"/>
          <w:szCs w:val="28"/>
        </w:rPr>
        <w:t>lidongdong@tsinghua.edu.cn</w:t>
      </w:r>
      <w:r w:rsidR="00342E2F" w:rsidRPr="0045751D">
        <w:rPr>
          <w:rFonts w:ascii="宋体" w:eastAsia="宋体" w:hAnsi="宋体" w:hint="eastAsia"/>
          <w:sz w:val="28"/>
          <w:szCs w:val="28"/>
        </w:rPr>
        <w:t xml:space="preserve">李老师 </w:t>
      </w:r>
    </w:p>
    <w:p w:rsidR="006D3978" w:rsidRPr="0045751D" w:rsidRDefault="004322D2" w:rsidP="00342E2F">
      <w:pPr>
        <w:spacing w:line="240" w:lineRule="atLeast"/>
        <w:ind w:rightChars="-94" w:right="-197" w:firstLineChars="472" w:firstLine="1322"/>
        <w:rPr>
          <w:rFonts w:ascii="宋体" w:eastAsia="宋体" w:hAnsi="宋体"/>
          <w:sz w:val="28"/>
          <w:szCs w:val="28"/>
        </w:rPr>
      </w:pPr>
      <w:hyperlink r:id="rId6" w:history="1">
        <w:r w:rsidR="00342E2F" w:rsidRPr="0045751D">
          <w:rPr>
            <w:rFonts w:ascii="宋体" w:eastAsia="宋体" w:hAnsi="宋体" w:hint="eastAsia"/>
            <w:kern w:val="24"/>
            <w:sz w:val="28"/>
            <w:szCs w:val="28"/>
          </w:rPr>
          <w:t>changqing@mail.tsinghua.edu.cn</w:t>
        </w:r>
      </w:hyperlink>
      <w:r w:rsidR="00342E2F" w:rsidRPr="0045751D">
        <w:rPr>
          <w:rFonts w:ascii="宋体" w:eastAsia="宋体" w:hAnsi="宋体"/>
          <w:kern w:val="24"/>
          <w:sz w:val="28"/>
          <w:szCs w:val="28"/>
        </w:rPr>
        <w:t xml:space="preserve"> </w:t>
      </w:r>
      <w:r w:rsidR="00342E2F" w:rsidRPr="0045751D">
        <w:rPr>
          <w:rFonts w:ascii="宋体" w:eastAsia="宋体" w:hAnsi="宋体" w:hint="eastAsia"/>
          <w:sz w:val="28"/>
          <w:szCs w:val="28"/>
        </w:rPr>
        <w:t>常老师</w:t>
      </w:r>
    </w:p>
    <w:p w:rsidR="0045751D" w:rsidRDefault="006D3978" w:rsidP="00342E2F">
      <w:pPr>
        <w:pStyle w:val="a3"/>
        <w:spacing w:before="0" w:beforeAutospacing="0" w:after="0" w:afterAutospacing="0" w:line="560" w:lineRule="exact"/>
        <w:ind w:rightChars="-94" w:right="-197"/>
        <w:rPr>
          <w:rFonts w:cstheme="minorBidi"/>
          <w:b/>
          <w:kern w:val="24"/>
          <w:sz w:val="28"/>
          <w:szCs w:val="28"/>
        </w:rPr>
      </w:pPr>
      <w:r w:rsidRPr="0045751D">
        <w:rPr>
          <w:rFonts w:cstheme="minorBidi" w:hint="eastAsia"/>
          <w:b/>
          <w:kern w:val="24"/>
          <w:sz w:val="28"/>
          <w:szCs w:val="28"/>
        </w:rPr>
        <w:t>报名方式：</w:t>
      </w:r>
    </w:p>
    <w:p w:rsidR="0045751D" w:rsidRDefault="006D3978" w:rsidP="00342E2F">
      <w:pPr>
        <w:pStyle w:val="a3"/>
        <w:spacing w:before="0" w:beforeAutospacing="0" w:after="0" w:afterAutospacing="0" w:line="560" w:lineRule="exact"/>
        <w:ind w:rightChars="-94" w:right="-197"/>
        <w:rPr>
          <w:rFonts w:cstheme="minorBidi"/>
          <w:kern w:val="24"/>
          <w:sz w:val="28"/>
          <w:szCs w:val="28"/>
        </w:rPr>
      </w:pPr>
      <w:r w:rsidRPr="0045751D">
        <w:rPr>
          <w:rFonts w:cstheme="minorBidi" w:hint="eastAsia"/>
          <w:kern w:val="24"/>
          <w:sz w:val="28"/>
          <w:szCs w:val="28"/>
        </w:rPr>
        <w:t>点击链接</w:t>
      </w:r>
      <w:r w:rsidR="008A74E7">
        <w:rPr>
          <w:rFonts w:cstheme="minorBidi" w:hint="eastAsia"/>
          <w:kern w:val="24"/>
          <w:sz w:val="28"/>
          <w:szCs w:val="28"/>
        </w:rPr>
        <w:t>:</w:t>
      </w:r>
      <w:r w:rsidR="008A74E7" w:rsidRPr="008A74E7">
        <w:t xml:space="preserve"> </w:t>
      </w:r>
      <w:r w:rsidR="008A74E7" w:rsidRPr="008A74E7">
        <w:rPr>
          <w:rFonts w:cstheme="minorBidi"/>
          <w:kern w:val="24"/>
          <w:sz w:val="28"/>
          <w:szCs w:val="28"/>
        </w:rPr>
        <w:t>http://proteinreasearch-e212.mikecrm.com/Vx0bLKH</w:t>
      </w:r>
    </w:p>
    <w:p w:rsidR="0045751D" w:rsidRDefault="008A74E7" w:rsidP="00342E2F">
      <w:pPr>
        <w:pStyle w:val="a3"/>
        <w:spacing w:before="0" w:beforeAutospacing="0" w:after="0" w:afterAutospacing="0" w:line="560" w:lineRule="exact"/>
        <w:ind w:rightChars="-94" w:right="-197"/>
        <w:rPr>
          <w:rFonts w:cstheme="minorBidi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1864360</wp:posOffset>
            </wp:positionH>
            <wp:positionV relativeFrom="paragraph">
              <wp:posOffset>223520</wp:posOffset>
            </wp:positionV>
            <wp:extent cx="105664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029" y="21029"/>
                <wp:lineTo x="21029" y="0"/>
                <wp:lineTo x="0" y="0"/>
              </wp:wrapPolygon>
            </wp:wrapTight>
            <wp:docPr id="1" name="图片 1" descr="https://www.mikecrm.com/ugc_4_a/pub/0y/0y2xpd0i00ebyczvoxjt6ykfa1tns8my/form/qr/Vx0bLKH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0y/0y2xpd0i00ebyczvoxjt6ykfa1tns8my/form/qr/Vx0bLKH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78" w:rsidRPr="0045751D">
        <w:rPr>
          <w:rFonts w:cstheme="minorBidi" w:hint="eastAsia"/>
          <w:kern w:val="24"/>
          <w:sz w:val="28"/>
          <w:szCs w:val="28"/>
        </w:rPr>
        <w:t>或扫描二维码</w:t>
      </w:r>
    </w:p>
    <w:p w:rsidR="008A74E7" w:rsidRDefault="008A74E7" w:rsidP="00342E2F">
      <w:pPr>
        <w:pStyle w:val="a3"/>
        <w:spacing w:before="0" w:beforeAutospacing="0" w:after="0" w:afterAutospacing="0" w:line="560" w:lineRule="exact"/>
        <w:ind w:rightChars="-94" w:right="-197"/>
        <w:rPr>
          <w:rFonts w:cstheme="minorBidi"/>
          <w:kern w:val="24"/>
          <w:sz w:val="28"/>
          <w:szCs w:val="28"/>
        </w:rPr>
      </w:pPr>
    </w:p>
    <w:p w:rsidR="008A74E7" w:rsidRDefault="008A74E7" w:rsidP="00342E2F">
      <w:pPr>
        <w:pStyle w:val="a3"/>
        <w:spacing w:before="0" w:beforeAutospacing="0" w:after="0" w:afterAutospacing="0" w:line="560" w:lineRule="exact"/>
        <w:ind w:rightChars="-94" w:right="-197"/>
        <w:rPr>
          <w:rFonts w:cstheme="minorBidi"/>
          <w:kern w:val="24"/>
          <w:sz w:val="28"/>
          <w:szCs w:val="28"/>
        </w:rPr>
      </w:pPr>
    </w:p>
    <w:p w:rsidR="008A74E7" w:rsidRDefault="008A74E7" w:rsidP="008A74E7">
      <w:pPr>
        <w:pStyle w:val="a3"/>
        <w:spacing w:before="0" w:beforeAutospacing="0" w:after="0" w:afterAutospacing="0" w:line="560" w:lineRule="exact"/>
        <w:ind w:rightChars="-94" w:right="-197"/>
        <w:rPr>
          <w:kern w:val="24"/>
          <w:sz w:val="28"/>
          <w:szCs w:val="28"/>
        </w:rPr>
      </w:pPr>
    </w:p>
    <w:p w:rsidR="00775BDC" w:rsidRPr="008A74E7" w:rsidRDefault="00775BDC" w:rsidP="008A74E7">
      <w:pPr>
        <w:pStyle w:val="a3"/>
        <w:spacing w:before="0" w:beforeAutospacing="0" w:after="0" w:afterAutospacing="0" w:line="560" w:lineRule="exact"/>
        <w:ind w:rightChars="-94" w:right="-197"/>
        <w:rPr>
          <w:rFonts w:cstheme="minorBidi"/>
          <w:kern w:val="24"/>
          <w:sz w:val="28"/>
          <w:szCs w:val="28"/>
        </w:rPr>
      </w:pPr>
      <w:r w:rsidRPr="0045751D">
        <w:rPr>
          <w:rFonts w:hint="eastAsia"/>
          <w:kern w:val="24"/>
          <w:sz w:val="28"/>
          <w:szCs w:val="28"/>
        </w:rPr>
        <w:t>注</w:t>
      </w:r>
      <w:r w:rsidR="0045751D">
        <w:rPr>
          <w:rFonts w:hint="eastAsia"/>
          <w:kern w:val="24"/>
          <w:sz w:val="28"/>
          <w:szCs w:val="28"/>
        </w:rPr>
        <w:t>：</w:t>
      </w:r>
      <w:r w:rsidR="008A74E7" w:rsidRPr="0045751D">
        <w:rPr>
          <w:rFonts w:cstheme="minorBidi" w:hint="eastAsia"/>
          <w:kern w:val="24"/>
          <w:sz w:val="28"/>
          <w:szCs w:val="28"/>
        </w:rPr>
        <w:t>报名截止4月27日</w:t>
      </w:r>
      <w:r w:rsidR="008A74E7">
        <w:rPr>
          <w:rFonts w:cstheme="minorBidi"/>
          <w:kern w:val="24"/>
          <w:sz w:val="28"/>
          <w:szCs w:val="28"/>
        </w:rPr>
        <w:t>(</w:t>
      </w:r>
      <w:r w:rsidR="008A74E7">
        <w:rPr>
          <w:rFonts w:cstheme="minorBidi" w:hint="eastAsia"/>
          <w:kern w:val="24"/>
          <w:sz w:val="28"/>
          <w:szCs w:val="28"/>
        </w:rPr>
        <w:t>周一</w:t>
      </w:r>
      <w:r w:rsidR="008A74E7">
        <w:rPr>
          <w:rFonts w:cstheme="minorBidi"/>
          <w:kern w:val="24"/>
          <w:sz w:val="28"/>
          <w:szCs w:val="28"/>
        </w:rPr>
        <w:t>)</w:t>
      </w:r>
      <w:r w:rsidR="008A74E7" w:rsidRPr="0045751D">
        <w:rPr>
          <w:rFonts w:cstheme="minorBidi" w:hint="eastAsia"/>
          <w:kern w:val="24"/>
          <w:sz w:val="28"/>
          <w:szCs w:val="28"/>
        </w:rPr>
        <w:t>12</w:t>
      </w:r>
      <w:r w:rsidR="008A74E7">
        <w:rPr>
          <w:rFonts w:cstheme="minorBidi" w:hint="eastAsia"/>
          <w:kern w:val="24"/>
          <w:sz w:val="28"/>
          <w:szCs w:val="28"/>
        </w:rPr>
        <w:t>:</w:t>
      </w:r>
      <w:r w:rsidR="008A74E7" w:rsidRPr="0045751D">
        <w:rPr>
          <w:rFonts w:cstheme="minorBidi" w:hint="eastAsia"/>
          <w:kern w:val="24"/>
          <w:sz w:val="28"/>
          <w:szCs w:val="28"/>
        </w:rPr>
        <w:t>00</w:t>
      </w:r>
      <w:r w:rsidR="008A74E7">
        <w:rPr>
          <w:rFonts w:cstheme="minorBidi" w:hint="eastAsia"/>
          <w:kern w:val="24"/>
          <w:sz w:val="28"/>
          <w:szCs w:val="28"/>
        </w:rPr>
        <w:t>，</w:t>
      </w:r>
      <w:r w:rsidRPr="0045751D">
        <w:rPr>
          <w:rFonts w:hint="eastAsia"/>
          <w:kern w:val="24"/>
          <w:sz w:val="28"/>
          <w:szCs w:val="28"/>
        </w:rPr>
        <w:t>请提供准确的电子邮箱地址。</w:t>
      </w:r>
    </w:p>
    <w:p w:rsidR="00775BDC" w:rsidRPr="0045751D" w:rsidRDefault="00775BDC" w:rsidP="00342E2F">
      <w:pPr>
        <w:spacing w:beforeLines="100" w:before="312" w:line="360" w:lineRule="exact"/>
        <w:ind w:rightChars="-94" w:right="-197"/>
        <w:rPr>
          <w:rFonts w:ascii="宋体" w:eastAsia="宋体" w:hAnsi="宋体"/>
          <w:kern w:val="24"/>
          <w:sz w:val="28"/>
          <w:szCs w:val="28"/>
        </w:rPr>
      </w:pPr>
    </w:p>
    <w:p w:rsidR="006D3978" w:rsidRPr="0045751D" w:rsidRDefault="006D3978" w:rsidP="0045751D">
      <w:pPr>
        <w:pStyle w:val="a3"/>
        <w:spacing w:before="0" w:beforeAutospacing="0" w:after="0" w:afterAutospacing="0" w:line="560" w:lineRule="exact"/>
        <w:ind w:rightChars="-94" w:right="-197"/>
        <w:jc w:val="right"/>
        <w:rPr>
          <w:rFonts w:cstheme="minorBidi"/>
          <w:kern w:val="24"/>
          <w:sz w:val="28"/>
          <w:szCs w:val="28"/>
        </w:rPr>
      </w:pPr>
      <w:r w:rsidRPr="0045751D">
        <w:rPr>
          <w:rFonts w:cstheme="minorBidi" w:hint="eastAsia"/>
          <w:kern w:val="24"/>
          <w:sz w:val="28"/>
          <w:szCs w:val="28"/>
        </w:rPr>
        <w:t>蛋白</w:t>
      </w:r>
      <w:r w:rsidR="0045751D">
        <w:rPr>
          <w:rFonts w:cstheme="minorBidi" w:hint="eastAsia"/>
          <w:kern w:val="24"/>
          <w:sz w:val="28"/>
          <w:szCs w:val="28"/>
        </w:rPr>
        <w:t>质</w:t>
      </w:r>
      <w:r w:rsidRPr="0045751D">
        <w:rPr>
          <w:rFonts w:cstheme="minorBidi" w:hint="eastAsia"/>
          <w:kern w:val="24"/>
          <w:sz w:val="28"/>
          <w:szCs w:val="28"/>
        </w:rPr>
        <w:t>制备与鉴定平台</w:t>
      </w:r>
    </w:p>
    <w:p w:rsidR="0045751D" w:rsidRPr="0045751D" w:rsidRDefault="0045751D" w:rsidP="0045751D">
      <w:pPr>
        <w:pStyle w:val="a3"/>
        <w:spacing w:before="0" w:beforeAutospacing="0" w:after="0" w:afterAutospacing="0" w:line="560" w:lineRule="exact"/>
        <w:ind w:rightChars="-94" w:right="-197"/>
        <w:jc w:val="right"/>
        <w:rPr>
          <w:rFonts w:cstheme="minorBidi"/>
          <w:kern w:val="24"/>
          <w:sz w:val="28"/>
          <w:szCs w:val="28"/>
        </w:rPr>
      </w:pPr>
      <w:r w:rsidRPr="0045751D">
        <w:rPr>
          <w:rFonts w:cstheme="minorBidi" w:hint="eastAsia"/>
          <w:kern w:val="24"/>
          <w:sz w:val="28"/>
          <w:szCs w:val="28"/>
        </w:rPr>
        <w:t>蛋白质研究技术中心</w:t>
      </w:r>
      <w:bookmarkStart w:id="1" w:name="_GoBack"/>
      <w:bookmarkEnd w:id="1"/>
    </w:p>
    <w:p w:rsidR="007E59A6" w:rsidRPr="00775BDC" w:rsidRDefault="007E59A6" w:rsidP="00342E2F">
      <w:pPr>
        <w:ind w:rightChars="-94" w:right="-197"/>
      </w:pPr>
    </w:p>
    <w:sectPr w:rsidR="007E59A6" w:rsidRPr="0077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D2" w:rsidRDefault="004322D2" w:rsidP="006A31FD">
      <w:r>
        <w:separator/>
      </w:r>
    </w:p>
  </w:endnote>
  <w:endnote w:type="continuationSeparator" w:id="0">
    <w:p w:rsidR="004322D2" w:rsidRDefault="004322D2" w:rsidP="006A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D2" w:rsidRDefault="004322D2" w:rsidP="006A31FD">
      <w:r>
        <w:separator/>
      </w:r>
    </w:p>
  </w:footnote>
  <w:footnote w:type="continuationSeparator" w:id="0">
    <w:p w:rsidR="004322D2" w:rsidRDefault="004322D2" w:rsidP="006A3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71"/>
    <w:rsid w:val="00036D5D"/>
    <w:rsid w:val="00167001"/>
    <w:rsid w:val="0017098A"/>
    <w:rsid w:val="00223A27"/>
    <w:rsid w:val="002C708D"/>
    <w:rsid w:val="00342E2F"/>
    <w:rsid w:val="0037304E"/>
    <w:rsid w:val="004205DA"/>
    <w:rsid w:val="004322D2"/>
    <w:rsid w:val="0045751D"/>
    <w:rsid w:val="00482ABE"/>
    <w:rsid w:val="004B16F2"/>
    <w:rsid w:val="00552670"/>
    <w:rsid w:val="00564698"/>
    <w:rsid w:val="005F3D20"/>
    <w:rsid w:val="006539AF"/>
    <w:rsid w:val="006A31FD"/>
    <w:rsid w:val="006D3978"/>
    <w:rsid w:val="006F298F"/>
    <w:rsid w:val="0070556E"/>
    <w:rsid w:val="00774376"/>
    <w:rsid w:val="00775BDC"/>
    <w:rsid w:val="007843BA"/>
    <w:rsid w:val="007E59A6"/>
    <w:rsid w:val="008A6BA2"/>
    <w:rsid w:val="008A74E7"/>
    <w:rsid w:val="008B206D"/>
    <w:rsid w:val="00915927"/>
    <w:rsid w:val="009220F6"/>
    <w:rsid w:val="009D15CE"/>
    <w:rsid w:val="00AD4BC4"/>
    <w:rsid w:val="00B04B8C"/>
    <w:rsid w:val="00B14771"/>
    <w:rsid w:val="00BB03CC"/>
    <w:rsid w:val="00CA25E8"/>
    <w:rsid w:val="00CF06AB"/>
    <w:rsid w:val="00E0655E"/>
    <w:rsid w:val="00E11C66"/>
    <w:rsid w:val="00E22CAA"/>
    <w:rsid w:val="00E31353"/>
    <w:rsid w:val="00E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4E9AD-3F41-4A43-9305-BE7FA1F2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B14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A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1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1F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59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59A6"/>
    <w:rPr>
      <w:sz w:val="18"/>
      <w:szCs w:val="18"/>
    </w:rPr>
  </w:style>
  <w:style w:type="character" w:styleId="a8">
    <w:name w:val="Hyperlink"/>
    <w:basedOn w:val="a0"/>
    <w:uiPriority w:val="99"/>
    <w:unhideWhenUsed/>
    <w:rsid w:val="00342E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ngqing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Windows 用户</cp:lastModifiedBy>
  <cp:revision>10</cp:revision>
  <dcterms:created xsi:type="dcterms:W3CDTF">2020-04-15T01:31:00Z</dcterms:created>
  <dcterms:modified xsi:type="dcterms:W3CDTF">2020-04-21T05:33:00Z</dcterms:modified>
</cp:coreProperties>
</file>